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04" w:rsidRDefault="006E4C4B" w:rsidP="00A67B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0" cy="7972425"/>
            <wp:effectExtent l="19050" t="0" r="0" b="0"/>
            <wp:docPr id="1" name="Рисунок 1" descr="C:\Users\Я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557" t="17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4" w:rsidRPr="004C343C" w:rsidRDefault="00A67B04" w:rsidP="00A67B04">
      <w:pPr>
        <w:jc w:val="center"/>
        <w:rPr>
          <w:sz w:val="28"/>
          <w:szCs w:val="28"/>
        </w:rPr>
        <w:sectPr w:rsidR="00A67B04" w:rsidRPr="004C343C" w:rsidSect="006643F8">
          <w:headerReference w:type="default" r:id="rId9"/>
          <w:footerReference w:type="default" r:id="rId10"/>
          <w:headerReference w:type="first" r:id="rId11"/>
          <w:pgSz w:w="11906" w:h="16838"/>
          <w:pgMar w:top="83" w:right="707" w:bottom="709" w:left="1701" w:header="426" w:footer="708" w:gutter="0"/>
          <w:cols w:space="708"/>
          <w:titlePg/>
          <w:docGrid w:linePitch="360"/>
        </w:sectPr>
      </w:pPr>
    </w:p>
    <w:p w:rsidR="00A67B04" w:rsidRPr="004C343C" w:rsidRDefault="00A67B04" w:rsidP="00A67B04">
      <w:pPr>
        <w:pStyle w:val="3"/>
        <w:ind w:left="0"/>
        <w:jc w:val="both"/>
        <w:rPr>
          <w:szCs w:val="28"/>
        </w:rPr>
      </w:pPr>
      <w:r w:rsidRPr="004C343C">
        <w:rPr>
          <w:szCs w:val="28"/>
        </w:rPr>
        <w:lastRenderedPageBreak/>
        <w:t>Содержание</w:t>
      </w:r>
    </w:p>
    <w:p w:rsidR="00A67B04" w:rsidRPr="004C343C" w:rsidRDefault="00A67B04" w:rsidP="00A67B04">
      <w:pPr>
        <w:rPr>
          <w:sz w:val="28"/>
          <w:szCs w:val="28"/>
        </w:rPr>
      </w:pPr>
    </w:p>
    <w:p w:rsidR="00A67B04" w:rsidRDefault="00A67B04" w:rsidP="00A67B04">
      <w:pPr>
        <w:jc w:val="both"/>
        <w:rPr>
          <w:sz w:val="28"/>
          <w:szCs w:val="28"/>
        </w:rPr>
      </w:pPr>
      <w:r w:rsidRPr="00782878">
        <w:rPr>
          <w:sz w:val="28"/>
          <w:szCs w:val="28"/>
        </w:rPr>
        <w:t>1</w:t>
      </w:r>
      <w:r>
        <w:rPr>
          <w:sz w:val="28"/>
          <w:szCs w:val="28"/>
        </w:rPr>
        <w:t xml:space="preserve"> Общие положения</w:t>
      </w:r>
    </w:p>
    <w:p w:rsidR="00A67B04" w:rsidRDefault="00A67B04" w:rsidP="00A67B04">
      <w:pPr>
        <w:jc w:val="both"/>
        <w:rPr>
          <w:sz w:val="28"/>
          <w:szCs w:val="28"/>
        </w:rPr>
      </w:pPr>
      <w:r>
        <w:rPr>
          <w:sz w:val="28"/>
          <w:szCs w:val="28"/>
        </w:rPr>
        <w:t>2 Нормативные ссылки</w:t>
      </w:r>
    </w:p>
    <w:p w:rsidR="00A67B04" w:rsidRPr="00BA5D0C" w:rsidRDefault="00A67B04" w:rsidP="00A67B04">
      <w:pPr>
        <w:jc w:val="both"/>
        <w:rPr>
          <w:sz w:val="28"/>
          <w:szCs w:val="28"/>
        </w:rPr>
      </w:pPr>
      <w:r>
        <w:rPr>
          <w:sz w:val="28"/>
          <w:szCs w:val="28"/>
        </w:rPr>
        <w:t>3 Задачи</w:t>
      </w:r>
      <w:r w:rsidR="00B2592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функции </w:t>
      </w:r>
      <w:r w:rsidR="00C333B8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по качеству ЛПИ –</w:t>
      </w:r>
      <w:r w:rsidR="00C333B8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</w:t>
      </w:r>
      <w:r w:rsidR="00C333B8">
        <w:rPr>
          <w:sz w:val="28"/>
          <w:szCs w:val="28"/>
        </w:rPr>
        <w:t>а</w:t>
      </w:r>
      <w:r>
        <w:rPr>
          <w:sz w:val="28"/>
          <w:szCs w:val="28"/>
        </w:rPr>
        <w:t xml:space="preserve"> СФУ</w:t>
      </w:r>
    </w:p>
    <w:p w:rsidR="0003019A" w:rsidRPr="008811C5" w:rsidRDefault="00965D76" w:rsidP="00A67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03019A" w:rsidRPr="0003019A">
        <w:rPr>
          <w:sz w:val="28"/>
          <w:szCs w:val="28"/>
        </w:rPr>
        <w:t>Структура Совета</w:t>
      </w:r>
      <w:r w:rsidR="008811C5">
        <w:rPr>
          <w:sz w:val="28"/>
          <w:szCs w:val="28"/>
        </w:rPr>
        <w:t xml:space="preserve"> по качеству ЛПИ – филиала СФУ</w:t>
      </w:r>
    </w:p>
    <w:p w:rsidR="00A67B04" w:rsidRPr="00BA5D0C" w:rsidRDefault="00965D76" w:rsidP="00A67B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7B04">
        <w:rPr>
          <w:sz w:val="28"/>
          <w:szCs w:val="28"/>
        </w:rPr>
        <w:t xml:space="preserve"> </w:t>
      </w:r>
      <w:r w:rsidR="00FF0EDC">
        <w:rPr>
          <w:sz w:val="28"/>
          <w:szCs w:val="28"/>
        </w:rPr>
        <w:t>Права Совета по качеству ЛПИ – филиала СФУ</w:t>
      </w:r>
    </w:p>
    <w:p w:rsidR="00A67B04" w:rsidRDefault="00965D76" w:rsidP="00A67B0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7B04">
        <w:rPr>
          <w:sz w:val="28"/>
          <w:szCs w:val="28"/>
        </w:rPr>
        <w:t xml:space="preserve"> </w:t>
      </w:r>
      <w:r w:rsidR="00FF0EDC">
        <w:rPr>
          <w:sz w:val="28"/>
          <w:szCs w:val="28"/>
        </w:rPr>
        <w:t>Обязанности и ответственность Совета по качеству ЛПИ – филиала СФУ</w:t>
      </w:r>
    </w:p>
    <w:p w:rsidR="0003019A" w:rsidRPr="008811C5" w:rsidRDefault="00965D76" w:rsidP="00A67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03019A" w:rsidRPr="0003019A">
        <w:rPr>
          <w:sz w:val="28"/>
          <w:szCs w:val="28"/>
        </w:rPr>
        <w:t>Порядок организации деятельности Совета</w:t>
      </w:r>
      <w:r w:rsidR="008811C5">
        <w:rPr>
          <w:sz w:val="28"/>
          <w:szCs w:val="28"/>
        </w:rPr>
        <w:t xml:space="preserve"> по качеству ЛПИ – филиала СФУ</w:t>
      </w:r>
    </w:p>
    <w:p w:rsidR="00A67B04" w:rsidRPr="00BA5D0C" w:rsidRDefault="00965D76" w:rsidP="00A67B0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7B04" w:rsidRPr="005064AB">
        <w:rPr>
          <w:sz w:val="28"/>
          <w:szCs w:val="28"/>
        </w:rPr>
        <w:t xml:space="preserve"> Взаимодействие </w:t>
      </w:r>
      <w:r w:rsidR="00C333B8">
        <w:rPr>
          <w:sz w:val="28"/>
          <w:szCs w:val="28"/>
        </w:rPr>
        <w:t>Совета</w:t>
      </w:r>
      <w:r w:rsidR="00A67B04" w:rsidRPr="005064AB">
        <w:rPr>
          <w:sz w:val="28"/>
          <w:szCs w:val="28"/>
        </w:rPr>
        <w:t xml:space="preserve"> по качеству ЛПИ – филиал</w:t>
      </w:r>
      <w:r w:rsidR="00C333B8">
        <w:rPr>
          <w:sz w:val="28"/>
          <w:szCs w:val="28"/>
        </w:rPr>
        <w:t>а</w:t>
      </w:r>
      <w:r w:rsidR="00A67B04" w:rsidRPr="005064AB">
        <w:rPr>
          <w:sz w:val="28"/>
          <w:szCs w:val="28"/>
        </w:rPr>
        <w:t xml:space="preserve"> СФУ</w:t>
      </w:r>
    </w:p>
    <w:p w:rsidR="0003019A" w:rsidRDefault="00965D76" w:rsidP="00A67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03019A" w:rsidRPr="0003019A">
        <w:rPr>
          <w:sz w:val="28"/>
          <w:szCs w:val="28"/>
        </w:rPr>
        <w:t>Реорганизация, ликвидация</w:t>
      </w:r>
      <w:r>
        <w:rPr>
          <w:sz w:val="28"/>
          <w:szCs w:val="28"/>
        </w:rPr>
        <w:t xml:space="preserve"> Совета </w:t>
      </w:r>
      <w:r w:rsidRPr="005064AB">
        <w:rPr>
          <w:sz w:val="28"/>
          <w:szCs w:val="28"/>
        </w:rPr>
        <w:t>по качеству ЛПИ – филиал</w:t>
      </w:r>
      <w:r>
        <w:rPr>
          <w:sz w:val="28"/>
          <w:szCs w:val="28"/>
        </w:rPr>
        <w:t>а</w:t>
      </w:r>
      <w:r w:rsidRPr="005064AB">
        <w:rPr>
          <w:sz w:val="28"/>
          <w:szCs w:val="28"/>
        </w:rPr>
        <w:t xml:space="preserve"> СФУ</w:t>
      </w:r>
    </w:p>
    <w:p w:rsidR="00285C14" w:rsidRDefault="00285C14" w:rsidP="00A67B04">
      <w:pPr>
        <w:jc w:val="both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A67B04" w:rsidRDefault="00A67B04" w:rsidP="00A67B04">
      <w:pPr>
        <w:jc w:val="both"/>
        <w:rPr>
          <w:sz w:val="28"/>
          <w:szCs w:val="28"/>
        </w:rPr>
      </w:pPr>
      <w:r>
        <w:rPr>
          <w:sz w:val="28"/>
          <w:szCs w:val="28"/>
        </w:rPr>
        <w:t>Лист ознакомления</w:t>
      </w:r>
    </w:p>
    <w:p w:rsidR="00A67B04" w:rsidRDefault="00A67B04" w:rsidP="00A67B04">
      <w:pPr>
        <w:jc w:val="both"/>
        <w:rPr>
          <w:sz w:val="28"/>
          <w:szCs w:val="28"/>
        </w:rPr>
      </w:pPr>
      <w:r>
        <w:rPr>
          <w:sz w:val="28"/>
          <w:szCs w:val="28"/>
        </w:rPr>
        <w:t>Лист регистрации изменений</w:t>
      </w:r>
    </w:p>
    <w:p w:rsidR="00A67B04" w:rsidRPr="004C343C" w:rsidRDefault="00A67B04" w:rsidP="00A67B04">
      <w:pPr>
        <w:jc w:val="both"/>
        <w:rPr>
          <w:sz w:val="28"/>
          <w:szCs w:val="28"/>
        </w:rPr>
      </w:pPr>
    </w:p>
    <w:p w:rsidR="00A67B04" w:rsidRPr="004C343C" w:rsidRDefault="00A67B04" w:rsidP="00A67B04">
      <w:pPr>
        <w:rPr>
          <w:sz w:val="28"/>
          <w:szCs w:val="28"/>
        </w:rPr>
      </w:pPr>
      <w:r w:rsidRPr="004C343C">
        <w:rPr>
          <w:sz w:val="28"/>
          <w:szCs w:val="28"/>
        </w:rPr>
        <w:br w:type="page"/>
      </w:r>
    </w:p>
    <w:p w:rsidR="0012369C" w:rsidRPr="0012369C" w:rsidRDefault="0012369C" w:rsidP="0077341F">
      <w:pPr>
        <w:spacing w:after="12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 </w:t>
      </w:r>
      <w:r w:rsidRPr="0012369C">
        <w:rPr>
          <w:b/>
          <w:bCs/>
          <w:sz w:val="28"/>
          <w:szCs w:val="28"/>
        </w:rPr>
        <w:t>Общие положения</w:t>
      </w:r>
    </w:p>
    <w:p w:rsidR="0012369C" w:rsidRPr="0012369C" w:rsidRDefault="009F592C" w:rsidP="005816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Совете по качеству ЛПИ – филиала СФУ</w:t>
      </w:r>
      <w:r w:rsidR="0012369C" w:rsidRPr="001236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</w:t>
      </w:r>
      <w:r w:rsidR="00525C47">
        <w:rPr>
          <w:color w:val="000000"/>
          <w:sz w:val="28"/>
          <w:szCs w:val="28"/>
        </w:rPr>
        <w:t xml:space="preserve"> </w:t>
      </w:r>
      <w:r w:rsidR="001B66AD">
        <w:rPr>
          <w:color w:val="000000"/>
          <w:sz w:val="28"/>
          <w:szCs w:val="28"/>
        </w:rPr>
        <w:t>П</w:t>
      </w:r>
      <w:r w:rsidR="0012369C" w:rsidRPr="0012369C">
        <w:rPr>
          <w:color w:val="000000"/>
          <w:sz w:val="28"/>
          <w:szCs w:val="28"/>
        </w:rPr>
        <w:t>оложение</w:t>
      </w:r>
      <w:r>
        <w:rPr>
          <w:color w:val="000000"/>
          <w:sz w:val="28"/>
          <w:szCs w:val="28"/>
        </w:rPr>
        <w:t>)</w:t>
      </w:r>
      <w:r w:rsidR="0012369C" w:rsidRPr="0012369C">
        <w:rPr>
          <w:color w:val="000000"/>
          <w:sz w:val="28"/>
          <w:szCs w:val="28"/>
        </w:rPr>
        <w:t xml:space="preserve"> определяет основные задачи, функции, состав, структуру, права, обязанности, ответственность, порядок организации деятельности, взаимоотношения с подразделениями, а также сторонними учреждениями и организациями </w:t>
      </w:r>
      <w:r w:rsidR="0099009C">
        <w:rPr>
          <w:color w:val="000000"/>
          <w:sz w:val="28"/>
          <w:szCs w:val="28"/>
        </w:rPr>
        <w:t>С</w:t>
      </w:r>
      <w:r w:rsidR="0012369C" w:rsidRPr="0012369C">
        <w:rPr>
          <w:color w:val="000000"/>
          <w:sz w:val="28"/>
          <w:szCs w:val="28"/>
        </w:rPr>
        <w:t xml:space="preserve">овета по качеству </w:t>
      </w:r>
      <w:r w:rsidR="0077341F">
        <w:rPr>
          <w:color w:val="000000"/>
          <w:sz w:val="28"/>
          <w:szCs w:val="28"/>
        </w:rPr>
        <w:t xml:space="preserve">ЛПИ – филиала СФУ </w:t>
      </w:r>
      <w:r w:rsidR="0012369C" w:rsidRPr="0012369C">
        <w:rPr>
          <w:color w:val="000000"/>
          <w:sz w:val="28"/>
          <w:szCs w:val="28"/>
        </w:rPr>
        <w:t xml:space="preserve">(далее </w:t>
      </w:r>
      <w:r w:rsidR="001B66AD">
        <w:rPr>
          <w:color w:val="000000"/>
          <w:sz w:val="28"/>
          <w:szCs w:val="28"/>
        </w:rPr>
        <w:t xml:space="preserve">- </w:t>
      </w:r>
      <w:r w:rsidR="0012369C" w:rsidRPr="0012369C">
        <w:rPr>
          <w:color w:val="000000"/>
          <w:sz w:val="28"/>
          <w:szCs w:val="28"/>
        </w:rPr>
        <w:t>Совет).</w:t>
      </w:r>
    </w:p>
    <w:p w:rsidR="0012369C" w:rsidRDefault="0012369C" w:rsidP="007734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2369C">
        <w:rPr>
          <w:color w:val="000000"/>
          <w:sz w:val="28"/>
          <w:szCs w:val="28"/>
        </w:rPr>
        <w:t xml:space="preserve">1.1 Совет является коллегиальным координирующим органом управления системой </w:t>
      </w:r>
      <w:r w:rsidR="00F51FBC">
        <w:rPr>
          <w:color w:val="000000"/>
          <w:sz w:val="28"/>
          <w:szCs w:val="28"/>
        </w:rPr>
        <w:t xml:space="preserve">менеджмента </w:t>
      </w:r>
      <w:r w:rsidRPr="0012369C">
        <w:rPr>
          <w:color w:val="000000"/>
          <w:sz w:val="28"/>
          <w:szCs w:val="28"/>
        </w:rPr>
        <w:t xml:space="preserve">качества в </w:t>
      </w:r>
      <w:r w:rsidR="001B66AD">
        <w:rPr>
          <w:color w:val="000000"/>
          <w:sz w:val="28"/>
          <w:szCs w:val="28"/>
        </w:rPr>
        <w:t>ЛПИ – филиале СФУ (далее – институт)</w:t>
      </w:r>
      <w:r w:rsidR="00581618">
        <w:rPr>
          <w:color w:val="000000"/>
          <w:sz w:val="28"/>
          <w:szCs w:val="28"/>
        </w:rPr>
        <w:t xml:space="preserve">, </w:t>
      </w:r>
      <w:r w:rsidR="00581618" w:rsidRPr="00581618">
        <w:rPr>
          <w:color w:val="000000"/>
          <w:sz w:val="28"/>
          <w:szCs w:val="28"/>
        </w:rPr>
        <w:t xml:space="preserve">действующим в целях </w:t>
      </w:r>
      <w:r w:rsidR="00581618">
        <w:rPr>
          <w:color w:val="000000"/>
          <w:sz w:val="28"/>
          <w:szCs w:val="28"/>
        </w:rPr>
        <w:t>реализации</w:t>
      </w:r>
      <w:r w:rsidR="00581618" w:rsidRPr="00581618">
        <w:rPr>
          <w:color w:val="000000"/>
          <w:sz w:val="28"/>
          <w:szCs w:val="28"/>
        </w:rPr>
        <w:t xml:space="preserve"> политики </w:t>
      </w:r>
      <w:r w:rsidR="00581618">
        <w:rPr>
          <w:color w:val="000000"/>
          <w:sz w:val="28"/>
          <w:szCs w:val="28"/>
        </w:rPr>
        <w:t>института</w:t>
      </w:r>
      <w:r w:rsidR="00581618" w:rsidRPr="00581618">
        <w:rPr>
          <w:color w:val="000000"/>
          <w:sz w:val="28"/>
          <w:szCs w:val="28"/>
        </w:rPr>
        <w:t xml:space="preserve"> в области качества, достижения требуемого уровня предоставляемых образовательных услуг и подготовки высококвалифицированных специалистов, востребованных на рынке труда</w:t>
      </w:r>
      <w:r w:rsidRPr="0012369C">
        <w:rPr>
          <w:color w:val="000000"/>
          <w:sz w:val="28"/>
          <w:szCs w:val="28"/>
        </w:rPr>
        <w:t>.</w:t>
      </w:r>
    </w:p>
    <w:p w:rsidR="0012369C" w:rsidRPr="0012369C" w:rsidRDefault="00581618" w:rsidP="007734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2369C">
        <w:rPr>
          <w:color w:val="000000"/>
          <w:sz w:val="28"/>
          <w:szCs w:val="28"/>
        </w:rPr>
        <w:t xml:space="preserve">1.2 </w:t>
      </w:r>
      <w:r w:rsidR="0012369C" w:rsidRPr="0012369C">
        <w:rPr>
          <w:color w:val="000000"/>
          <w:sz w:val="28"/>
          <w:szCs w:val="28"/>
        </w:rPr>
        <w:t>Решения в области системы менеджмента качества, принятые на Совете, являются обязательными для исполнения подразделениями и должностными лицами. При этом дальнейшие действия ответственных лиц координируются и контролируются Советом вплоть до исполнения решений.</w:t>
      </w:r>
    </w:p>
    <w:p w:rsidR="0012369C" w:rsidRPr="0012369C" w:rsidRDefault="0012369C" w:rsidP="007734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2369C">
        <w:rPr>
          <w:color w:val="000000"/>
          <w:sz w:val="28"/>
          <w:szCs w:val="28"/>
        </w:rPr>
        <w:t>1.</w:t>
      </w:r>
      <w:r w:rsidR="00581618">
        <w:rPr>
          <w:color w:val="000000"/>
          <w:sz w:val="28"/>
          <w:szCs w:val="28"/>
        </w:rPr>
        <w:t>3</w:t>
      </w:r>
      <w:r w:rsidRPr="0012369C">
        <w:rPr>
          <w:color w:val="000000"/>
          <w:sz w:val="28"/>
          <w:szCs w:val="28"/>
        </w:rPr>
        <w:t xml:space="preserve"> Совет является арбитражным органом в случаях возникновения спорных ситуаций между структурными подразделениями </w:t>
      </w:r>
      <w:r w:rsidR="00B65AF5">
        <w:rPr>
          <w:color w:val="000000"/>
          <w:sz w:val="28"/>
          <w:szCs w:val="28"/>
        </w:rPr>
        <w:t>института</w:t>
      </w:r>
      <w:r w:rsidRPr="0012369C">
        <w:rPr>
          <w:color w:val="000000"/>
          <w:sz w:val="28"/>
          <w:szCs w:val="28"/>
        </w:rPr>
        <w:t xml:space="preserve"> и сотрудниками по вопросам, относящимся к системе менеджмента качества </w:t>
      </w:r>
      <w:r w:rsidR="00B65AF5">
        <w:rPr>
          <w:color w:val="000000"/>
          <w:sz w:val="28"/>
          <w:szCs w:val="28"/>
        </w:rPr>
        <w:t>института</w:t>
      </w:r>
      <w:r w:rsidRPr="0012369C">
        <w:rPr>
          <w:color w:val="000000"/>
          <w:sz w:val="28"/>
          <w:szCs w:val="28"/>
        </w:rPr>
        <w:t>.</w:t>
      </w:r>
    </w:p>
    <w:p w:rsidR="00A67B04" w:rsidRPr="00581618" w:rsidRDefault="00A67B04" w:rsidP="007734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7B04" w:rsidRPr="008D5DF4" w:rsidRDefault="00A67B04" w:rsidP="00B65AF5">
      <w:pPr>
        <w:autoSpaceDE w:val="0"/>
        <w:autoSpaceDN w:val="0"/>
        <w:adjustRightInd w:val="0"/>
        <w:spacing w:after="120"/>
        <w:ind w:firstLine="709"/>
        <w:rPr>
          <w:b/>
          <w:color w:val="000000"/>
          <w:sz w:val="28"/>
          <w:szCs w:val="28"/>
        </w:rPr>
      </w:pPr>
      <w:r w:rsidRPr="008D5DF4">
        <w:rPr>
          <w:b/>
          <w:color w:val="000000"/>
          <w:sz w:val="28"/>
          <w:szCs w:val="28"/>
        </w:rPr>
        <w:t xml:space="preserve">2 </w:t>
      </w:r>
      <w:r w:rsidRPr="008D5DF4">
        <w:rPr>
          <w:b/>
          <w:bCs/>
          <w:color w:val="000000"/>
          <w:sz w:val="28"/>
          <w:szCs w:val="28"/>
        </w:rPr>
        <w:t>Нормативные</w:t>
      </w:r>
      <w:r w:rsidRPr="008D5DF4">
        <w:rPr>
          <w:b/>
          <w:color w:val="000000"/>
          <w:sz w:val="28"/>
          <w:szCs w:val="28"/>
        </w:rPr>
        <w:t xml:space="preserve"> ссылки</w:t>
      </w:r>
    </w:p>
    <w:p w:rsidR="00A67B04" w:rsidRPr="004C343C" w:rsidRDefault="00A67B04" w:rsidP="007734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C343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Pr="004C343C">
        <w:rPr>
          <w:color w:val="000000"/>
          <w:sz w:val="28"/>
          <w:szCs w:val="28"/>
        </w:rPr>
        <w:t xml:space="preserve"> Настоящее Положение разработано с учетом требований следующих правовых и методических документов:</w:t>
      </w:r>
    </w:p>
    <w:p w:rsidR="00A67B04" w:rsidRPr="004C343C" w:rsidRDefault="00A67B04" w:rsidP="007734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C343C">
        <w:rPr>
          <w:color w:val="000000"/>
          <w:sz w:val="28"/>
          <w:szCs w:val="28"/>
        </w:rPr>
        <w:t>- ГОСТ Р ИСО 9000</w:t>
      </w:r>
      <w:r w:rsidR="009A4A24">
        <w:rPr>
          <w:color w:val="000000"/>
          <w:sz w:val="28"/>
          <w:szCs w:val="28"/>
        </w:rPr>
        <w:t>:2001</w:t>
      </w:r>
      <w:r w:rsidRPr="004C343C">
        <w:rPr>
          <w:color w:val="000000"/>
          <w:sz w:val="28"/>
          <w:szCs w:val="28"/>
        </w:rPr>
        <w:t xml:space="preserve">. Система менеджмента качества. </w:t>
      </w:r>
      <w:r w:rsidR="009A4A24">
        <w:rPr>
          <w:color w:val="000000"/>
          <w:sz w:val="28"/>
          <w:szCs w:val="28"/>
        </w:rPr>
        <w:t>Основные положения и с</w:t>
      </w:r>
      <w:r w:rsidRPr="004C343C">
        <w:rPr>
          <w:color w:val="000000"/>
          <w:sz w:val="28"/>
          <w:szCs w:val="28"/>
        </w:rPr>
        <w:t>ловарь</w:t>
      </w:r>
      <w:r>
        <w:rPr>
          <w:color w:val="000000"/>
          <w:sz w:val="28"/>
          <w:szCs w:val="28"/>
        </w:rPr>
        <w:t>;</w:t>
      </w:r>
    </w:p>
    <w:p w:rsidR="00A67B04" w:rsidRPr="004C343C" w:rsidRDefault="00A67B04" w:rsidP="007734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C343C">
        <w:rPr>
          <w:color w:val="000000"/>
          <w:sz w:val="28"/>
          <w:szCs w:val="28"/>
        </w:rPr>
        <w:t>- ГОСТ Р ИСО 9001</w:t>
      </w:r>
      <w:r w:rsidR="00187B24">
        <w:rPr>
          <w:color w:val="000000"/>
          <w:sz w:val="28"/>
          <w:szCs w:val="28"/>
        </w:rPr>
        <w:t>:2008</w:t>
      </w:r>
      <w:r w:rsidRPr="004C343C">
        <w:rPr>
          <w:color w:val="000000"/>
          <w:sz w:val="28"/>
          <w:szCs w:val="28"/>
        </w:rPr>
        <w:t>. Система менеджмента качества. Требования</w:t>
      </w:r>
      <w:r>
        <w:rPr>
          <w:color w:val="000000"/>
          <w:sz w:val="28"/>
          <w:szCs w:val="28"/>
        </w:rPr>
        <w:t>;</w:t>
      </w:r>
    </w:p>
    <w:p w:rsidR="00A67B04" w:rsidRPr="004C343C" w:rsidRDefault="00A67B04" w:rsidP="007734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C343C">
        <w:rPr>
          <w:color w:val="000000"/>
          <w:sz w:val="28"/>
          <w:szCs w:val="28"/>
        </w:rPr>
        <w:t>- ГОСТ Р ИСО 9004</w:t>
      </w:r>
      <w:r w:rsidR="009A4A24">
        <w:rPr>
          <w:color w:val="000000"/>
          <w:sz w:val="28"/>
          <w:szCs w:val="28"/>
        </w:rPr>
        <w:t>:2001</w:t>
      </w:r>
      <w:r w:rsidRPr="004C343C">
        <w:rPr>
          <w:color w:val="000000"/>
          <w:sz w:val="28"/>
          <w:szCs w:val="28"/>
        </w:rPr>
        <w:t>. Система менеджмента качества. Рекомендации по</w:t>
      </w:r>
      <w:r>
        <w:rPr>
          <w:color w:val="000000"/>
          <w:sz w:val="28"/>
          <w:szCs w:val="28"/>
        </w:rPr>
        <w:t xml:space="preserve"> </w:t>
      </w:r>
      <w:r w:rsidRPr="004C343C">
        <w:rPr>
          <w:color w:val="000000"/>
          <w:sz w:val="28"/>
          <w:szCs w:val="28"/>
        </w:rPr>
        <w:t>улучшению деятельности</w:t>
      </w:r>
      <w:r>
        <w:rPr>
          <w:color w:val="000000"/>
          <w:sz w:val="28"/>
          <w:szCs w:val="28"/>
        </w:rPr>
        <w:t>;</w:t>
      </w:r>
    </w:p>
    <w:p w:rsidR="00A67B04" w:rsidRPr="004C343C" w:rsidRDefault="00A67B04" w:rsidP="007734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C343C">
        <w:rPr>
          <w:color w:val="000000"/>
          <w:sz w:val="28"/>
          <w:szCs w:val="28"/>
        </w:rPr>
        <w:t>- ГОСТ Р 52614.2. Системы менеджмента качества. Руководящие указания по применению ГОСТ Р ИСО 9001–2001 в сфере образования</w:t>
      </w:r>
      <w:r>
        <w:rPr>
          <w:color w:val="000000"/>
          <w:sz w:val="28"/>
          <w:szCs w:val="28"/>
        </w:rPr>
        <w:t>;</w:t>
      </w:r>
    </w:p>
    <w:p w:rsidR="00A67B04" w:rsidRPr="004C343C" w:rsidRDefault="00A67B04" w:rsidP="007734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</w:t>
      </w:r>
      <w:r w:rsidRPr="004C343C">
        <w:rPr>
          <w:color w:val="000000"/>
          <w:sz w:val="28"/>
          <w:szCs w:val="28"/>
        </w:rPr>
        <w:t xml:space="preserve">В своей работе </w:t>
      </w:r>
      <w:r w:rsidR="00266C46">
        <w:rPr>
          <w:sz w:val="28"/>
          <w:szCs w:val="28"/>
        </w:rPr>
        <w:t>Совет</w:t>
      </w:r>
      <w:r w:rsidRPr="004C343C">
        <w:rPr>
          <w:color w:val="000000"/>
          <w:sz w:val="28"/>
          <w:szCs w:val="28"/>
        </w:rPr>
        <w:t xml:space="preserve"> руководствуется:</w:t>
      </w:r>
    </w:p>
    <w:p w:rsidR="00A67B04" w:rsidRPr="00C57108" w:rsidRDefault="00A67B04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108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C57108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«Об образовании»</w:t>
      </w:r>
      <w:r w:rsidRPr="00C5710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57108">
        <w:rPr>
          <w:sz w:val="28"/>
          <w:szCs w:val="28"/>
        </w:rPr>
        <w:t>от 1</w:t>
      </w:r>
      <w:r>
        <w:rPr>
          <w:sz w:val="28"/>
          <w:szCs w:val="28"/>
        </w:rPr>
        <w:t>0</w:t>
      </w:r>
      <w:r w:rsidRPr="00C5710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57108">
        <w:rPr>
          <w:sz w:val="28"/>
          <w:szCs w:val="28"/>
        </w:rPr>
        <w:t>.</w:t>
      </w:r>
      <w:r>
        <w:rPr>
          <w:sz w:val="28"/>
          <w:szCs w:val="28"/>
        </w:rPr>
        <w:t>1992</w:t>
      </w:r>
      <w:r w:rsidRPr="00C57108">
        <w:rPr>
          <w:sz w:val="28"/>
          <w:szCs w:val="28"/>
        </w:rPr>
        <w:t xml:space="preserve"> г.</w:t>
      </w:r>
      <w:r>
        <w:rPr>
          <w:sz w:val="28"/>
          <w:szCs w:val="28"/>
        </w:rPr>
        <w:t> №3366-1 ред. от 28.09.2010);</w:t>
      </w:r>
    </w:p>
    <w:p w:rsidR="00A67B04" w:rsidRDefault="00A67B04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108">
        <w:rPr>
          <w:sz w:val="28"/>
          <w:szCs w:val="28"/>
        </w:rPr>
        <w:t>Федера</w:t>
      </w:r>
      <w:r>
        <w:rPr>
          <w:sz w:val="28"/>
          <w:szCs w:val="28"/>
        </w:rPr>
        <w:t xml:space="preserve">льным </w:t>
      </w:r>
      <w:r w:rsidRPr="00C57108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C5710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7108">
        <w:rPr>
          <w:sz w:val="28"/>
          <w:szCs w:val="28"/>
        </w:rPr>
        <w:t>О высшем и послевузовско</w:t>
      </w:r>
      <w:r>
        <w:rPr>
          <w:sz w:val="28"/>
          <w:szCs w:val="28"/>
        </w:rPr>
        <w:t>м профессиональном образовании»</w:t>
      </w:r>
      <w:r w:rsidRPr="00D80C9E">
        <w:rPr>
          <w:sz w:val="28"/>
          <w:szCs w:val="28"/>
        </w:rPr>
        <w:t xml:space="preserve"> </w:t>
      </w:r>
      <w:r>
        <w:rPr>
          <w:sz w:val="28"/>
          <w:szCs w:val="28"/>
        </w:rPr>
        <w:t>(от 22.08.1996 г. № 125-ФЗ ред. От 27.07.2010);</w:t>
      </w:r>
    </w:p>
    <w:p w:rsidR="00A67B04" w:rsidRDefault="00A67B04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РФ;</w:t>
      </w:r>
    </w:p>
    <w:p w:rsidR="00A67B04" w:rsidRDefault="00A67B04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- Трудовым Кодексом РФ;</w:t>
      </w:r>
    </w:p>
    <w:p w:rsidR="00A67B04" w:rsidRDefault="00A67B04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- Уставом СФУ;</w:t>
      </w:r>
    </w:p>
    <w:p w:rsidR="00A67B04" w:rsidRDefault="00A67B04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- Положением о ЛПИ – филиале СФУ;</w:t>
      </w:r>
    </w:p>
    <w:p w:rsidR="00A67B04" w:rsidRDefault="00A67B04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Правилами внутреннего трудового распорядка СФУ;</w:t>
      </w:r>
    </w:p>
    <w:p w:rsidR="00A67B04" w:rsidRDefault="00A67B04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Программой </w:t>
      </w:r>
      <w:r w:rsidRPr="00B1172F">
        <w:rPr>
          <w:sz w:val="28"/>
          <w:szCs w:val="28"/>
        </w:rPr>
        <w:t>развития Сибирского федерального университета</w:t>
      </w:r>
      <w:r>
        <w:rPr>
          <w:sz w:val="28"/>
          <w:szCs w:val="28"/>
        </w:rPr>
        <w:t>;</w:t>
      </w:r>
    </w:p>
    <w:p w:rsidR="00A67B04" w:rsidRDefault="00A67B04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- Программой</w:t>
      </w:r>
      <w:r w:rsidRPr="00B1172F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ЛПИ – филиала СФУ</w:t>
      </w:r>
      <w:r w:rsidRPr="00B1172F">
        <w:rPr>
          <w:sz w:val="28"/>
          <w:szCs w:val="28"/>
        </w:rPr>
        <w:t xml:space="preserve"> </w:t>
      </w:r>
      <w:r>
        <w:rPr>
          <w:sz w:val="28"/>
          <w:szCs w:val="28"/>
        </w:rPr>
        <w:t>на 2011-2019 г.г.;</w:t>
      </w:r>
    </w:p>
    <w:p w:rsidR="00581618" w:rsidRPr="00931935" w:rsidRDefault="00581618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618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 xml:space="preserve">ой </w:t>
      </w:r>
      <w:r w:rsidRPr="00581618">
        <w:rPr>
          <w:color w:val="000000"/>
          <w:sz w:val="28"/>
          <w:szCs w:val="28"/>
        </w:rPr>
        <w:t>становления внутривузовской системы обеспечения качества образования и управления ее элементами в ЛПИ – филиале СФУ</w:t>
      </w:r>
      <w:r>
        <w:rPr>
          <w:color w:val="000000"/>
          <w:sz w:val="28"/>
          <w:szCs w:val="28"/>
        </w:rPr>
        <w:t xml:space="preserve"> на 2010-2015 г.г.</w:t>
      </w:r>
    </w:p>
    <w:p w:rsidR="00A67B04" w:rsidRDefault="00A67B04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1935">
        <w:rPr>
          <w:sz w:val="28"/>
          <w:szCs w:val="28"/>
        </w:rPr>
        <w:t>Мисси</w:t>
      </w:r>
      <w:r>
        <w:rPr>
          <w:sz w:val="28"/>
          <w:szCs w:val="28"/>
        </w:rPr>
        <w:t xml:space="preserve">ей, </w:t>
      </w:r>
      <w:r w:rsidR="00712305">
        <w:rPr>
          <w:sz w:val="28"/>
          <w:szCs w:val="28"/>
        </w:rPr>
        <w:t>П</w:t>
      </w:r>
      <w:r>
        <w:rPr>
          <w:sz w:val="28"/>
          <w:szCs w:val="28"/>
        </w:rPr>
        <w:t>олитикой</w:t>
      </w:r>
      <w:r w:rsidRPr="00931935">
        <w:rPr>
          <w:sz w:val="28"/>
          <w:szCs w:val="28"/>
        </w:rPr>
        <w:t xml:space="preserve"> </w:t>
      </w:r>
      <w:r>
        <w:rPr>
          <w:sz w:val="28"/>
          <w:szCs w:val="28"/>
        </w:rPr>
        <w:t>ЛПИ – филиала СФУ</w:t>
      </w:r>
      <w:r w:rsidRPr="00644551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качества;</w:t>
      </w:r>
    </w:p>
    <w:p w:rsidR="00A67B04" w:rsidRDefault="00A67B04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Руководством по качеству ЛПИ – филиала СФУ;</w:t>
      </w:r>
    </w:p>
    <w:p w:rsidR="00A67B04" w:rsidRPr="004C343C" w:rsidRDefault="00A67B04" w:rsidP="007734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Кадровой политикой ЛПИ – филиала СФУ;</w:t>
      </w:r>
    </w:p>
    <w:p w:rsidR="00A67B04" w:rsidRPr="004C343C" w:rsidRDefault="00A67B04" w:rsidP="007734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C343C">
        <w:rPr>
          <w:color w:val="000000"/>
          <w:sz w:val="28"/>
          <w:szCs w:val="28"/>
        </w:rPr>
        <w:t xml:space="preserve">- приказами и распоряжениями </w:t>
      </w:r>
      <w:r>
        <w:rPr>
          <w:color w:val="000000"/>
          <w:sz w:val="28"/>
          <w:szCs w:val="28"/>
        </w:rPr>
        <w:t>ди</w:t>
      </w:r>
      <w:r w:rsidRPr="004C343C">
        <w:rPr>
          <w:color w:val="000000"/>
          <w:sz w:val="28"/>
          <w:szCs w:val="28"/>
        </w:rPr>
        <w:t>ректора;</w:t>
      </w:r>
    </w:p>
    <w:p w:rsidR="00A67B04" w:rsidRPr="00B25925" w:rsidRDefault="00A67B04" w:rsidP="00B25925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 w:rsidRPr="004C343C">
        <w:rPr>
          <w:color w:val="000000"/>
          <w:sz w:val="28"/>
          <w:szCs w:val="28"/>
        </w:rPr>
        <w:t xml:space="preserve">- </w:t>
      </w:r>
      <w:r w:rsidRPr="00B25925">
        <w:rPr>
          <w:sz w:val="28"/>
          <w:szCs w:val="28"/>
        </w:rPr>
        <w:t>настоящим Положением.</w:t>
      </w:r>
    </w:p>
    <w:p w:rsidR="00A67B04" w:rsidRPr="00B25925" w:rsidRDefault="00A67B04" w:rsidP="00B25925">
      <w:pPr>
        <w:shd w:val="clear" w:color="auto" w:fill="FFFFFF"/>
        <w:ind w:left="5" w:right="-26" w:hanging="5"/>
        <w:jc w:val="both"/>
        <w:rPr>
          <w:sz w:val="28"/>
          <w:szCs w:val="28"/>
        </w:rPr>
      </w:pPr>
    </w:p>
    <w:p w:rsidR="00BE1488" w:rsidRPr="00266C46" w:rsidRDefault="00266C46" w:rsidP="00266C46">
      <w:pPr>
        <w:autoSpaceDE w:val="0"/>
        <w:autoSpaceDN w:val="0"/>
        <w:adjustRightInd w:val="0"/>
        <w:spacing w:after="120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 </w:t>
      </w:r>
      <w:r w:rsidR="00B25925" w:rsidRPr="00B25925">
        <w:rPr>
          <w:b/>
          <w:bCs/>
          <w:color w:val="000000"/>
          <w:sz w:val="28"/>
          <w:szCs w:val="28"/>
        </w:rPr>
        <w:t>Задачи и функции Совета по качеству ЛПИ – филиала СФУ</w:t>
      </w:r>
    </w:p>
    <w:p w:rsidR="00BE1488" w:rsidRPr="00BE1488" w:rsidRDefault="00B25925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1488" w:rsidRPr="00BE1488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285C14">
        <w:rPr>
          <w:sz w:val="28"/>
          <w:szCs w:val="28"/>
        </w:rPr>
        <w:t>Разработка и актуализация П</w:t>
      </w:r>
      <w:r w:rsidR="00BE1488" w:rsidRPr="00BE1488">
        <w:rPr>
          <w:sz w:val="28"/>
          <w:szCs w:val="28"/>
        </w:rPr>
        <w:t xml:space="preserve">олитики </w:t>
      </w:r>
      <w:r>
        <w:rPr>
          <w:sz w:val="28"/>
          <w:szCs w:val="28"/>
        </w:rPr>
        <w:t>института в области качества</w:t>
      </w:r>
      <w:r w:rsidR="00BE1488" w:rsidRPr="00BE1488">
        <w:rPr>
          <w:sz w:val="28"/>
          <w:szCs w:val="28"/>
        </w:rPr>
        <w:t>.</w:t>
      </w:r>
    </w:p>
    <w:p w:rsidR="00BE1488" w:rsidRPr="00BE1488" w:rsidRDefault="00B25925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1488" w:rsidRPr="00BE1488">
        <w:rPr>
          <w:sz w:val="28"/>
          <w:szCs w:val="28"/>
        </w:rPr>
        <w:t>.2</w:t>
      </w:r>
      <w:r w:rsidR="001B3522">
        <w:rPr>
          <w:sz w:val="28"/>
          <w:szCs w:val="28"/>
        </w:rPr>
        <w:t xml:space="preserve"> </w:t>
      </w:r>
      <w:r w:rsidR="00BE1488" w:rsidRPr="00BE1488">
        <w:rPr>
          <w:sz w:val="28"/>
          <w:szCs w:val="28"/>
        </w:rPr>
        <w:t xml:space="preserve">Координация работ по созданию, внедрению и подготовке к сертификационным и надзорным аудитам системы качества </w:t>
      </w:r>
      <w:r w:rsidR="001B3522">
        <w:rPr>
          <w:sz w:val="28"/>
          <w:szCs w:val="28"/>
        </w:rPr>
        <w:t>института</w:t>
      </w:r>
      <w:r w:rsidR="00BE1488" w:rsidRPr="00BE1488">
        <w:rPr>
          <w:sz w:val="28"/>
          <w:szCs w:val="28"/>
        </w:rPr>
        <w:t>.</w:t>
      </w:r>
    </w:p>
    <w:p w:rsidR="00BE1488" w:rsidRPr="00BE1488" w:rsidRDefault="00B25925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1488" w:rsidRPr="00BE1488">
        <w:rPr>
          <w:sz w:val="28"/>
          <w:szCs w:val="28"/>
        </w:rPr>
        <w:t>.3</w:t>
      </w:r>
      <w:r w:rsidR="001B3522">
        <w:rPr>
          <w:sz w:val="28"/>
          <w:szCs w:val="28"/>
        </w:rPr>
        <w:t xml:space="preserve"> </w:t>
      </w:r>
      <w:r w:rsidR="00BE1488" w:rsidRPr="00BE1488">
        <w:rPr>
          <w:sz w:val="28"/>
          <w:szCs w:val="28"/>
        </w:rPr>
        <w:t xml:space="preserve">Формулирование критериев эффективности </w:t>
      </w:r>
      <w:r w:rsidR="0046131B">
        <w:rPr>
          <w:sz w:val="28"/>
          <w:szCs w:val="28"/>
        </w:rPr>
        <w:t xml:space="preserve">основных и обеспечивающих </w:t>
      </w:r>
      <w:r w:rsidR="00BE1488" w:rsidRPr="00BE1488">
        <w:rPr>
          <w:sz w:val="28"/>
          <w:szCs w:val="28"/>
        </w:rPr>
        <w:t>процессов системы менеджмента качества</w:t>
      </w:r>
      <w:r w:rsidR="001B3522">
        <w:rPr>
          <w:sz w:val="28"/>
          <w:szCs w:val="28"/>
        </w:rPr>
        <w:t xml:space="preserve"> института</w:t>
      </w:r>
      <w:r w:rsidR="00BE1488" w:rsidRPr="00BE1488">
        <w:rPr>
          <w:sz w:val="28"/>
          <w:szCs w:val="28"/>
        </w:rPr>
        <w:t>.</w:t>
      </w:r>
    </w:p>
    <w:p w:rsidR="00BE1488" w:rsidRPr="00BE1488" w:rsidRDefault="00B25925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1488" w:rsidRPr="00BE1488">
        <w:rPr>
          <w:sz w:val="28"/>
          <w:szCs w:val="28"/>
        </w:rPr>
        <w:t>.4</w:t>
      </w:r>
      <w:r w:rsidR="001B3522">
        <w:rPr>
          <w:sz w:val="28"/>
          <w:szCs w:val="28"/>
        </w:rPr>
        <w:t xml:space="preserve"> </w:t>
      </w:r>
      <w:r w:rsidR="00BE1488" w:rsidRPr="00BE1488">
        <w:rPr>
          <w:sz w:val="28"/>
          <w:szCs w:val="28"/>
        </w:rPr>
        <w:t xml:space="preserve">Анализ соответствия системы </w:t>
      </w:r>
      <w:r w:rsidR="00F73BF4">
        <w:rPr>
          <w:sz w:val="28"/>
          <w:szCs w:val="28"/>
        </w:rPr>
        <w:t xml:space="preserve">менеджмента </w:t>
      </w:r>
      <w:r w:rsidR="00BE1488" w:rsidRPr="00BE1488">
        <w:rPr>
          <w:sz w:val="28"/>
          <w:szCs w:val="28"/>
        </w:rPr>
        <w:t>качества</w:t>
      </w:r>
      <w:r w:rsidR="00CA05DE">
        <w:rPr>
          <w:sz w:val="28"/>
          <w:szCs w:val="28"/>
        </w:rPr>
        <w:t xml:space="preserve"> института</w:t>
      </w:r>
      <w:r w:rsidR="00BE1488" w:rsidRPr="00BE1488">
        <w:rPr>
          <w:sz w:val="28"/>
          <w:szCs w:val="28"/>
        </w:rPr>
        <w:t xml:space="preserve"> требованиям стандарта </w:t>
      </w:r>
      <w:r w:rsidR="00083C21">
        <w:rPr>
          <w:sz w:val="28"/>
          <w:szCs w:val="28"/>
        </w:rPr>
        <w:t xml:space="preserve">Р </w:t>
      </w:r>
      <w:r w:rsidR="00BE1488" w:rsidRPr="00BE1488">
        <w:rPr>
          <w:sz w:val="28"/>
          <w:szCs w:val="28"/>
        </w:rPr>
        <w:t xml:space="preserve">ИСО 9001:2008 и соблюдения требований документации системы </w:t>
      </w:r>
      <w:r w:rsidR="00F73BF4">
        <w:rPr>
          <w:sz w:val="28"/>
          <w:szCs w:val="28"/>
        </w:rPr>
        <w:t xml:space="preserve">менеджмента </w:t>
      </w:r>
      <w:r w:rsidR="00BE1488" w:rsidRPr="00BE1488">
        <w:rPr>
          <w:sz w:val="28"/>
          <w:szCs w:val="28"/>
        </w:rPr>
        <w:t>качества.</w:t>
      </w:r>
    </w:p>
    <w:p w:rsidR="00BE1488" w:rsidRPr="00BE1488" w:rsidRDefault="00B25925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1488" w:rsidRPr="00BE1488">
        <w:rPr>
          <w:sz w:val="28"/>
          <w:szCs w:val="28"/>
        </w:rPr>
        <w:t>.5</w:t>
      </w:r>
      <w:r w:rsidR="00083C21">
        <w:rPr>
          <w:sz w:val="28"/>
          <w:szCs w:val="28"/>
        </w:rPr>
        <w:t xml:space="preserve"> </w:t>
      </w:r>
      <w:r w:rsidR="00BE1488" w:rsidRPr="00BE1488">
        <w:rPr>
          <w:sz w:val="28"/>
          <w:szCs w:val="28"/>
        </w:rPr>
        <w:t xml:space="preserve">Анализ эффективности функционирования системы </w:t>
      </w:r>
      <w:r w:rsidR="00F73BF4">
        <w:rPr>
          <w:sz w:val="28"/>
          <w:szCs w:val="28"/>
        </w:rPr>
        <w:t xml:space="preserve">менеджмента </w:t>
      </w:r>
      <w:r w:rsidR="00BE1488" w:rsidRPr="00BE1488">
        <w:rPr>
          <w:sz w:val="28"/>
          <w:szCs w:val="28"/>
        </w:rPr>
        <w:t xml:space="preserve">качества </w:t>
      </w:r>
      <w:r w:rsidR="00083C21">
        <w:rPr>
          <w:sz w:val="28"/>
          <w:szCs w:val="28"/>
        </w:rPr>
        <w:t>института</w:t>
      </w:r>
      <w:r w:rsidR="00BE1488" w:rsidRPr="00BE1488">
        <w:rPr>
          <w:sz w:val="28"/>
          <w:szCs w:val="28"/>
        </w:rPr>
        <w:t xml:space="preserve"> посредством:</w:t>
      </w:r>
    </w:p>
    <w:p w:rsidR="00BE1488" w:rsidRPr="00BE1488" w:rsidRDefault="00BE1488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 w:rsidRPr="00BE1488">
        <w:rPr>
          <w:sz w:val="28"/>
          <w:szCs w:val="28"/>
        </w:rPr>
        <w:t>- планирования и проведения внутренних аудитов;</w:t>
      </w:r>
    </w:p>
    <w:p w:rsidR="00BE1488" w:rsidRPr="00BE1488" w:rsidRDefault="00BE1488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 w:rsidRPr="00BE1488">
        <w:rPr>
          <w:sz w:val="28"/>
          <w:szCs w:val="28"/>
        </w:rPr>
        <w:t xml:space="preserve">- формирования </w:t>
      </w:r>
      <w:r w:rsidR="00650F1F" w:rsidRPr="00650F1F">
        <w:rPr>
          <w:sz w:val="28"/>
          <w:szCs w:val="28"/>
        </w:rPr>
        <w:t>группы</w:t>
      </w:r>
      <w:r w:rsidRPr="00650F1F">
        <w:rPr>
          <w:sz w:val="28"/>
          <w:szCs w:val="28"/>
        </w:rPr>
        <w:t xml:space="preserve"> внутренних аудиторов</w:t>
      </w:r>
      <w:r w:rsidRPr="00BE1488">
        <w:rPr>
          <w:sz w:val="28"/>
          <w:szCs w:val="28"/>
        </w:rPr>
        <w:t>;</w:t>
      </w:r>
    </w:p>
    <w:p w:rsidR="00BE1488" w:rsidRPr="00BE1488" w:rsidRDefault="00BE1488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 w:rsidRPr="00BE1488">
        <w:rPr>
          <w:sz w:val="28"/>
          <w:szCs w:val="28"/>
        </w:rPr>
        <w:t xml:space="preserve">- анализа результатов мониторинга </w:t>
      </w:r>
      <w:r w:rsidR="006C4D2A">
        <w:rPr>
          <w:sz w:val="28"/>
          <w:szCs w:val="28"/>
        </w:rPr>
        <w:t xml:space="preserve">системы менеджмента качества </w:t>
      </w:r>
      <w:r w:rsidRPr="00BE1488">
        <w:rPr>
          <w:sz w:val="28"/>
          <w:szCs w:val="28"/>
        </w:rPr>
        <w:t>и внутренних аудитов;</w:t>
      </w:r>
    </w:p>
    <w:p w:rsidR="00BE1488" w:rsidRPr="00BE1488" w:rsidRDefault="00BE1488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 w:rsidRPr="00BE1488">
        <w:rPr>
          <w:sz w:val="28"/>
          <w:szCs w:val="28"/>
        </w:rPr>
        <w:t>- анализа результатов выполнения программы развития, комплексных и календарных планов</w:t>
      </w:r>
      <w:r w:rsidR="00650F1F">
        <w:rPr>
          <w:sz w:val="28"/>
          <w:szCs w:val="28"/>
        </w:rPr>
        <w:t xml:space="preserve"> института</w:t>
      </w:r>
      <w:r w:rsidRPr="00BE1488">
        <w:rPr>
          <w:sz w:val="28"/>
          <w:szCs w:val="28"/>
        </w:rPr>
        <w:t>;</w:t>
      </w:r>
    </w:p>
    <w:p w:rsidR="00BE1488" w:rsidRPr="00BE1488" w:rsidRDefault="00BE1488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 w:rsidRPr="00BE1488">
        <w:rPr>
          <w:sz w:val="28"/>
          <w:szCs w:val="28"/>
        </w:rPr>
        <w:t>- оценки эффективности корректирующих и предупреждающих мероприятий;</w:t>
      </w:r>
    </w:p>
    <w:p w:rsidR="00BE1488" w:rsidRPr="00BE1488" w:rsidRDefault="00BE1488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 w:rsidRPr="00BE1488">
        <w:rPr>
          <w:sz w:val="28"/>
          <w:szCs w:val="28"/>
        </w:rPr>
        <w:t xml:space="preserve">- планирования и проведения мероприятий по совершенствованию системы </w:t>
      </w:r>
      <w:r w:rsidR="00083C21">
        <w:rPr>
          <w:sz w:val="28"/>
          <w:szCs w:val="28"/>
        </w:rPr>
        <w:t xml:space="preserve">менеджмента </w:t>
      </w:r>
      <w:r w:rsidRPr="00BE1488">
        <w:rPr>
          <w:sz w:val="28"/>
          <w:szCs w:val="28"/>
        </w:rPr>
        <w:t>качества</w:t>
      </w:r>
      <w:r w:rsidR="00E151CF">
        <w:rPr>
          <w:sz w:val="28"/>
          <w:szCs w:val="28"/>
        </w:rPr>
        <w:t xml:space="preserve"> института</w:t>
      </w:r>
      <w:r w:rsidRPr="00BE1488">
        <w:rPr>
          <w:sz w:val="28"/>
          <w:szCs w:val="28"/>
        </w:rPr>
        <w:t>.</w:t>
      </w:r>
    </w:p>
    <w:p w:rsidR="00BE1488" w:rsidRPr="00BE1488" w:rsidRDefault="00B25925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1488" w:rsidRPr="00BE1488">
        <w:rPr>
          <w:sz w:val="28"/>
          <w:szCs w:val="28"/>
        </w:rPr>
        <w:t xml:space="preserve">.6 Обсуждение планов мероприятий по обучению в области менеджмента качества для </w:t>
      </w:r>
      <w:r w:rsidR="00E151CF">
        <w:rPr>
          <w:sz w:val="28"/>
          <w:szCs w:val="28"/>
        </w:rPr>
        <w:t>профессорско-преподавательского состава</w:t>
      </w:r>
      <w:r w:rsidR="00BE1488" w:rsidRPr="00BE1488">
        <w:rPr>
          <w:sz w:val="28"/>
          <w:szCs w:val="28"/>
        </w:rPr>
        <w:t xml:space="preserve"> и сотрудников </w:t>
      </w:r>
      <w:r w:rsidR="00E151CF">
        <w:rPr>
          <w:sz w:val="28"/>
          <w:szCs w:val="28"/>
        </w:rPr>
        <w:t>института</w:t>
      </w:r>
      <w:r w:rsidR="00BE1488" w:rsidRPr="00BE1488">
        <w:rPr>
          <w:sz w:val="28"/>
          <w:szCs w:val="28"/>
        </w:rPr>
        <w:t>, координация работ по разработке</w:t>
      </w:r>
      <w:r w:rsidR="0096586F">
        <w:rPr>
          <w:sz w:val="28"/>
          <w:szCs w:val="28"/>
        </w:rPr>
        <w:t>,</w:t>
      </w:r>
      <w:r w:rsidR="00BE1488" w:rsidRPr="00BE1488">
        <w:rPr>
          <w:sz w:val="28"/>
          <w:szCs w:val="28"/>
        </w:rPr>
        <w:t xml:space="preserve"> подготовке и реализации</w:t>
      </w:r>
      <w:r w:rsidR="0096586F">
        <w:rPr>
          <w:sz w:val="28"/>
          <w:szCs w:val="28"/>
        </w:rPr>
        <w:t xml:space="preserve"> данных </w:t>
      </w:r>
      <w:r w:rsidR="006C4D2A">
        <w:rPr>
          <w:sz w:val="28"/>
          <w:szCs w:val="28"/>
        </w:rPr>
        <w:t>мероприятий</w:t>
      </w:r>
      <w:r w:rsidR="00BE1488" w:rsidRPr="00BE1488">
        <w:rPr>
          <w:sz w:val="28"/>
          <w:szCs w:val="28"/>
        </w:rPr>
        <w:t>.</w:t>
      </w:r>
    </w:p>
    <w:p w:rsidR="00BE1488" w:rsidRPr="00BE1488" w:rsidRDefault="00B25925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1488" w:rsidRPr="00BE1488">
        <w:rPr>
          <w:sz w:val="28"/>
          <w:szCs w:val="28"/>
        </w:rPr>
        <w:t xml:space="preserve">.7 </w:t>
      </w:r>
      <w:r w:rsidR="00285C14">
        <w:rPr>
          <w:sz w:val="28"/>
          <w:szCs w:val="28"/>
        </w:rPr>
        <w:t>Обсуждение</w:t>
      </w:r>
      <w:r w:rsidR="00701673" w:rsidRPr="00BE1488">
        <w:rPr>
          <w:sz w:val="28"/>
          <w:szCs w:val="28"/>
        </w:rPr>
        <w:t xml:space="preserve"> </w:t>
      </w:r>
      <w:r w:rsidR="0071195E">
        <w:rPr>
          <w:sz w:val="28"/>
          <w:szCs w:val="28"/>
        </w:rPr>
        <w:t xml:space="preserve">разрабатываемых </w:t>
      </w:r>
      <w:r w:rsidR="00BE1488" w:rsidRPr="00BE1488">
        <w:rPr>
          <w:sz w:val="28"/>
          <w:szCs w:val="28"/>
        </w:rPr>
        <w:t xml:space="preserve">документов </w:t>
      </w:r>
      <w:r w:rsidR="00C86BED">
        <w:rPr>
          <w:sz w:val="28"/>
          <w:szCs w:val="28"/>
        </w:rPr>
        <w:t>системы менеджмента качества</w:t>
      </w:r>
      <w:r w:rsidR="0071195E">
        <w:rPr>
          <w:sz w:val="28"/>
          <w:szCs w:val="28"/>
        </w:rPr>
        <w:t xml:space="preserve"> института</w:t>
      </w:r>
      <w:r w:rsidR="00701673">
        <w:rPr>
          <w:sz w:val="28"/>
          <w:szCs w:val="28"/>
        </w:rPr>
        <w:t xml:space="preserve"> и прочих </w:t>
      </w:r>
      <w:r w:rsidR="00BE1488" w:rsidRPr="00BE1488">
        <w:rPr>
          <w:sz w:val="28"/>
          <w:szCs w:val="28"/>
        </w:rPr>
        <w:t xml:space="preserve">вопросов, связанных с разработкой и внедрением </w:t>
      </w:r>
      <w:r w:rsidR="00C86BED">
        <w:rPr>
          <w:sz w:val="28"/>
          <w:szCs w:val="28"/>
        </w:rPr>
        <w:t xml:space="preserve">системы менеджмента качества </w:t>
      </w:r>
      <w:r w:rsidR="00701673">
        <w:rPr>
          <w:sz w:val="28"/>
          <w:szCs w:val="28"/>
        </w:rPr>
        <w:t xml:space="preserve">в </w:t>
      </w:r>
      <w:r w:rsidR="007D5EC7">
        <w:rPr>
          <w:sz w:val="28"/>
          <w:szCs w:val="28"/>
        </w:rPr>
        <w:t>институт</w:t>
      </w:r>
      <w:r w:rsidR="00701673">
        <w:rPr>
          <w:sz w:val="28"/>
          <w:szCs w:val="28"/>
        </w:rPr>
        <w:t>е</w:t>
      </w:r>
      <w:r w:rsidR="00BE1488" w:rsidRPr="00BE1488">
        <w:rPr>
          <w:sz w:val="28"/>
          <w:szCs w:val="28"/>
        </w:rPr>
        <w:t xml:space="preserve">. </w:t>
      </w:r>
    </w:p>
    <w:p w:rsidR="00BE1488" w:rsidRPr="00BE1488" w:rsidRDefault="00BE1488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</w:p>
    <w:p w:rsidR="00BE1488" w:rsidRPr="009C22D8" w:rsidRDefault="00B25925" w:rsidP="009C22D8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  <w:color w:val="000000"/>
          <w:sz w:val="28"/>
          <w:szCs w:val="28"/>
        </w:rPr>
      </w:pPr>
      <w:r w:rsidRPr="009C22D8">
        <w:rPr>
          <w:b/>
          <w:bCs/>
          <w:color w:val="000000"/>
          <w:sz w:val="28"/>
          <w:szCs w:val="28"/>
        </w:rPr>
        <w:lastRenderedPageBreak/>
        <w:t>4</w:t>
      </w:r>
      <w:r w:rsidR="00BE1488" w:rsidRPr="009C22D8">
        <w:rPr>
          <w:b/>
          <w:bCs/>
          <w:color w:val="000000"/>
          <w:sz w:val="28"/>
          <w:szCs w:val="28"/>
        </w:rPr>
        <w:t xml:space="preserve"> </w:t>
      </w:r>
      <w:r w:rsidR="009C22D8" w:rsidRPr="009C22D8">
        <w:rPr>
          <w:b/>
          <w:bCs/>
          <w:color w:val="000000"/>
          <w:sz w:val="28"/>
          <w:szCs w:val="28"/>
        </w:rPr>
        <w:t>Структура Совета по качеству ЛПИ – филиала СФУ</w:t>
      </w:r>
    </w:p>
    <w:p w:rsidR="00DB206A" w:rsidRDefault="00DB206A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1488">
        <w:rPr>
          <w:sz w:val="28"/>
          <w:szCs w:val="28"/>
        </w:rPr>
        <w:t>.</w:t>
      </w:r>
      <w:r w:rsidR="00C84F6C">
        <w:rPr>
          <w:sz w:val="28"/>
          <w:szCs w:val="28"/>
        </w:rPr>
        <w:t>1</w:t>
      </w:r>
      <w:r w:rsidRPr="00BE1488">
        <w:rPr>
          <w:sz w:val="28"/>
          <w:szCs w:val="28"/>
        </w:rPr>
        <w:t xml:space="preserve"> Председателем Совета является </w:t>
      </w:r>
      <w:r>
        <w:rPr>
          <w:sz w:val="28"/>
          <w:szCs w:val="28"/>
        </w:rPr>
        <w:t>ди</w:t>
      </w:r>
      <w:r w:rsidRPr="00BE1488">
        <w:rPr>
          <w:sz w:val="28"/>
          <w:szCs w:val="28"/>
        </w:rPr>
        <w:t xml:space="preserve">ректор </w:t>
      </w:r>
      <w:r>
        <w:rPr>
          <w:sz w:val="28"/>
          <w:szCs w:val="28"/>
        </w:rPr>
        <w:t>института</w:t>
      </w:r>
      <w:r w:rsidRPr="00BE1488">
        <w:rPr>
          <w:sz w:val="28"/>
          <w:szCs w:val="28"/>
        </w:rPr>
        <w:t>.</w:t>
      </w:r>
    </w:p>
    <w:p w:rsidR="00666B49" w:rsidRDefault="00EF6D74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1488" w:rsidRPr="00BE1488">
        <w:rPr>
          <w:sz w:val="28"/>
          <w:szCs w:val="28"/>
        </w:rPr>
        <w:t>.</w:t>
      </w:r>
      <w:r w:rsidR="00DB206A">
        <w:rPr>
          <w:sz w:val="28"/>
          <w:szCs w:val="28"/>
        </w:rPr>
        <w:t>2</w:t>
      </w:r>
      <w:r w:rsidR="00BE1488" w:rsidRPr="00BE1488">
        <w:rPr>
          <w:sz w:val="28"/>
          <w:szCs w:val="28"/>
        </w:rPr>
        <w:t xml:space="preserve"> Совет формируется из представителей руководства </w:t>
      </w:r>
      <w:r w:rsidR="00666B49">
        <w:rPr>
          <w:sz w:val="28"/>
          <w:szCs w:val="28"/>
        </w:rPr>
        <w:t xml:space="preserve">института, </w:t>
      </w:r>
      <w:r>
        <w:rPr>
          <w:sz w:val="28"/>
          <w:szCs w:val="28"/>
        </w:rPr>
        <w:t xml:space="preserve">руководителей </w:t>
      </w:r>
      <w:r w:rsidR="00BE1488" w:rsidRPr="00BE1488">
        <w:rPr>
          <w:sz w:val="28"/>
          <w:szCs w:val="28"/>
        </w:rPr>
        <w:t xml:space="preserve">структурных подразделений </w:t>
      </w:r>
      <w:r>
        <w:rPr>
          <w:sz w:val="28"/>
          <w:szCs w:val="28"/>
        </w:rPr>
        <w:t>института</w:t>
      </w:r>
      <w:r w:rsidR="00666B49">
        <w:rPr>
          <w:sz w:val="28"/>
          <w:szCs w:val="28"/>
        </w:rPr>
        <w:t xml:space="preserve"> и </w:t>
      </w:r>
      <w:r w:rsidR="00BE1488" w:rsidRPr="00BE1488">
        <w:rPr>
          <w:sz w:val="28"/>
          <w:szCs w:val="28"/>
        </w:rPr>
        <w:t>уполномоченных</w:t>
      </w:r>
      <w:r w:rsidR="00666B49">
        <w:rPr>
          <w:sz w:val="28"/>
          <w:szCs w:val="28"/>
        </w:rPr>
        <w:t xml:space="preserve"> по качеству в структурных подразделениях института.</w:t>
      </w:r>
      <w:r w:rsidR="00BE1488" w:rsidRPr="00BE1488">
        <w:rPr>
          <w:sz w:val="28"/>
          <w:szCs w:val="28"/>
        </w:rPr>
        <w:t xml:space="preserve"> </w:t>
      </w:r>
    </w:p>
    <w:p w:rsidR="00AE3D4C" w:rsidRDefault="00AE3D4C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4.3 В Совете назначается заместитель председателя Совета и секретарь.</w:t>
      </w:r>
    </w:p>
    <w:p w:rsidR="00BE1488" w:rsidRDefault="00666B49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E3D4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E1488" w:rsidRPr="00BE1488">
        <w:rPr>
          <w:sz w:val="28"/>
          <w:szCs w:val="28"/>
        </w:rPr>
        <w:t xml:space="preserve">Список постоянных членов Совета утверждается приказом </w:t>
      </w:r>
      <w:r w:rsidR="00BC3874">
        <w:rPr>
          <w:sz w:val="28"/>
          <w:szCs w:val="28"/>
        </w:rPr>
        <w:t>ди</w:t>
      </w:r>
      <w:r w:rsidR="00BE1488" w:rsidRPr="00BE1488">
        <w:rPr>
          <w:sz w:val="28"/>
          <w:szCs w:val="28"/>
        </w:rPr>
        <w:t>ректора.</w:t>
      </w:r>
    </w:p>
    <w:p w:rsidR="00AE3D4C" w:rsidRDefault="00666B49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E3D4C">
        <w:rPr>
          <w:sz w:val="28"/>
          <w:szCs w:val="28"/>
        </w:rPr>
        <w:t>5</w:t>
      </w:r>
      <w:r w:rsidRPr="00BE1488">
        <w:rPr>
          <w:sz w:val="28"/>
          <w:szCs w:val="28"/>
        </w:rPr>
        <w:t xml:space="preserve"> Состав Совета доводится до сведения </w:t>
      </w:r>
      <w:r>
        <w:rPr>
          <w:sz w:val="28"/>
          <w:szCs w:val="28"/>
        </w:rPr>
        <w:t xml:space="preserve">структурных </w:t>
      </w:r>
      <w:r w:rsidRPr="00BE1488">
        <w:rPr>
          <w:sz w:val="28"/>
          <w:szCs w:val="28"/>
        </w:rPr>
        <w:t xml:space="preserve">подразделений </w:t>
      </w:r>
      <w:r>
        <w:rPr>
          <w:sz w:val="28"/>
          <w:szCs w:val="28"/>
        </w:rPr>
        <w:t>института</w:t>
      </w:r>
      <w:r w:rsidRPr="00BE1488">
        <w:rPr>
          <w:sz w:val="28"/>
          <w:szCs w:val="28"/>
        </w:rPr>
        <w:t>.</w:t>
      </w:r>
    </w:p>
    <w:p w:rsidR="00666B49" w:rsidRPr="00BE1488" w:rsidRDefault="00C84F6C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AE3D4C" w:rsidRPr="00BE1488">
        <w:rPr>
          <w:sz w:val="28"/>
          <w:szCs w:val="28"/>
        </w:rPr>
        <w:t xml:space="preserve"> Членство в составе Совета является </w:t>
      </w:r>
      <w:r w:rsidR="00AE3D4C" w:rsidRPr="00FB5F38">
        <w:rPr>
          <w:sz w:val="28"/>
          <w:szCs w:val="28"/>
        </w:rPr>
        <w:t>видом организационно-методической работы, вносится в индивидуальный план преподавателя.</w:t>
      </w:r>
      <w:r w:rsidR="00666B49" w:rsidRPr="00BE1488">
        <w:rPr>
          <w:sz w:val="28"/>
          <w:szCs w:val="28"/>
        </w:rPr>
        <w:t xml:space="preserve"> </w:t>
      </w:r>
    </w:p>
    <w:p w:rsidR="00BE1488" w:rsidRDefault="00053811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84F6C">
        <w:rPr>
          <w:sz w:val="28"/>
          <w:szCs w:val="28"/>
        </w:rPr>
        <w:t>7</w:t>
      </w:r>
      <w:r w:rsidR="00BE1488" w:rsidRPr="00BE1488">
        <w:rPr>
          <w:sz w:val="28"/>
          <w:szCs w:val="28"/>
        </w:rPr>
        <w:t xml:space="preserve"> Совет имеет право дополнительно привлекать на заседания сотрудников и заинтересованных лиц </w:t>
      </w:r>
      <w:r w:rsidR="001A2825">
        <w:rPr>
          <w:sz w:val="28"/>
          <w:szCs w:val="28"/>
        </w:rPr>
        <w:t>института</w:t>
      </w:r>
      <w:r w:rsidR="00BE1488" w:rsidRPr="00BE1488">
        <w:rPr>
          <w:sz w:val="28"/>
          <w:szCs w:val="28"/>
        </w:rPr>
        <w:t>, а также создавать рабочие группы для решения конкретных задач. Руководителем рабочей группы при этом является постоянный член Совета.</w:t>
      </w:r>
    </w:p>
    <w:p w:rsidR="00AE3D4C" w:rsidRDefault="00AE3D4C" w:rsidP="00D9484D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9484D" w:rsidRPr="00D9484D" w:rsidRDefault="00D9484D" w:rsidP="00D9484D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  <w:color w:val="000000"/>
          <w:sz w:val="28"/>
          <w:szCs w:val="28"/>
        </w:rPr>
      </w:pPr>
      <w:r w:rsidRPr="00D9484D">
        <w:rPr>
          <w:b/>
          <w:bCs/>
          <w:color w:val="000000"/>
          <w:sz w:val="28"/>
          <w:szCs w:val="28"/>
        </w:rPr>
        <w:t>5 Права Совета по качеству ЛПИ – филиала СФУ</w:t>
      </w:r>
    </w:p>
    <w:p w:rsidR="00BE1488" w:rsidRPr="00BE1488" w:rsidRDefault="00BE1488" w:rsidP="001668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488">
        <w:rPr>
          <w:sz w:val="28"/>
          <w:szCs w:val="28"/>
        </w:rPr>
        <w:t>Члены Совета имеют право:</w:t>
      </w:r>
    </w:p>
    <w:p w:rsidR="00BE1488" w:rsidRPr="00BE1488" w:rsidRDefault="007F2135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5.1 П</w:t>
      </w:r>
      <w:r w:rsidR="00BE1488" w:rsidRPr="00BE1488">
        <w:rPr>
          <w:sz w:val="28"/>
          <w:szCs w:val="28"/>
        </w:rPr>
        <w:t xml:space="preserve">олучать информацию о текущем состоянии </w:t>
      </w:r>
      <w:r>
        <w:rPr>
          <w:sz w:val="28"/>
          <w:szCs w:val="28"/>
        </w:rPr>
        <w:t>системы менеджмента качества</w:t>
      </w:r>
      <w:r w:rsidR="00BE1488" w:rsidRPr="00BE1488">
        <w:rPr>
          <w:sz w:val="28"/>
          <w:szCs w:val="28"/>
        </w:rPr>
        <w:t xml:space="preserve"> подразделений </w:t>
      </w:r>
      <w:r>
        <w:rPr>
          <w:sz w:val="28"/>
          <w:szCs w:val="28"/>
        </w:rPr>
        <w:t>института.</w:t>
      </w:r>
    </w:p>
    <w:p w:rsidR="00BE1488" w:rsidRPr="00BE1488" w:rsidRDefault="007F2135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5.2 В</w:t>
      </w:r>
      <w:r w:rsidR="00BE1488" w:rsidRPr="00BE1488">
        <w:rPr>
          <w:sz w:val="28"/>
          <w:szCs w:val="28"/>
        </w:rPr>
        <w:t>носить предложения в повестку заседания Совета</w:t>
      </w:r>
      <w:r>
        <w:rPr>
          <w:sz w:val="28"/>
          <w:szCs w:val="28"/>
        </w:rPr>
        <w:t>.</w:t>
      </w:r>
    </w:p>
    <w:p w:rsidR="00BE1488" w:rsidRPr="00BE1488" w:rsidRDefault="007F2135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CE5DCA">
        <w:rPr>
          <w:sz w:val="28"/>
          <w:szCs w:val="28"/>
        </w:rPr>
        <w:t>Вн</w:t>
      </w:r>
      <w:r w:rsidR="00BE1488" w:rsidRPr="00BE1488">
        <w:rPr>
          <w:sz w:val="28"/>
          <w:szCs w:val="28"/>
        </w:rPr>
        <w:t xml:space="preserve">осить предложения председателю Совета по организации и проведению </w:t>
      </w:r>
      <w:r w:rsidR="00AC1D42">
        <w:rPr>
          <w:sz w:val="28"/>
          <w:szCs w:val="28"/>
        </w:rPr>
        <w:t xml:space="preserve">внутренних </w:t>
      </w:r>
      <w:r w:rsidR="00BE1488" w:rsidRPr="00BE1488">
        <w:rPr>
          <w:sz w:val="28"/>
          <w:szCs w:val="28"/>
        </w:rPr>
        <w:t>аудит</w:t>
      </w:r>
      <w:r w:rsidR="00AC1D42">
        <w:rPr>
          <w:sz w:val="28"/>
          <w:szCs w:val="28"/>
        </w:rPr>
        <w:t>ов</w:t>
      </w:r>
      <w:r w:rsidR="00BE1488" w:rsidRPr="00BE1488">
        <w:rPr>
          <w:sz w:val="28"/>
          <w:szCs w:val="28"/>
        </w:rPr>
        <w:t xml:space="preserve"> </w:t>
      </w:r>
      <w:r w:rsidR="00AC1D42">
        <w:rPr>
          <w:sz w:val="28"/>
          <w:szCs w:val="28"/>
        </w:rPr>
        <w:t>в структурных подразделениях.</w:t>
      </w:r>
    </w:p>
    <w:p w:rsidR="00BE1488" w:rsidRDefault="00010515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Участвовать </w:t>
      </w:r>
      <w:r w:rsidR="00436828">
        <w:rPr>
          <w:sz w:val="28"/>
          <w:szCs w:val="28"/>
        </w:rPr>
        <w:t xml:space="preserve">в </w:t>
      </w:r>
      <w:r w:rsidR="00436828" w:rsidRPr="00BE1488">
        <w:rPr>
          <w:sz w:val="28"/>
          <w:szCs w:val="28"/>
        </w:rPr>
        <w:t>формирова</w:t>
      </w:r>
      <w:r w:rsidR="00436828">
        <w:rPr>
          <w:sz w:val="28"/>
          <w:szCs w:val="28"/>
        </w:rPr>
        <w:t>нии</w:t>
      </w:r>
      <w:r w:rsidR="00436828" w:rsidRPr="00BE1488">
        <w:rPr>
          <w:sz w:val="28"/>
          <w:szCs w:val="28"/>
        </w:rPr>
        <w:t xml:space="preserve"> </w:t>
      </w:r>
      <w:r w:rsidR="00436828">
        <w:rPr>
          <w:sz w:val="28"/>
          <w:szCs w:val="28"/>
        </w:rPr>
        <w:t xml:space="preserve">группы аудиторов, </w:t>
      </w:r>
      <w:r>
        <w:rPr>
          <w:sz w:val="28"/>
          <w:szCs w:val="28"/>
        </w:rPr>
        <w:t xml:space="preserve">в </w:t>
      </w:r>
      <w:r w:rsidR="00BE1488" w:rsidRPr="00BE1488">
        <w:rPr>
          <w:sz w:val="28"/>
          <w:szCs w:val="28"/>
        </w:rPr>
        <w:t>составл</w:t>
      </w:r>
      <w:r>
        <w:rPr>
          <w:sz w:val="28"/>
          <w:szCs w:val="28"/>
        </w:rPr>
        <w:t>ении</w:t>
      </w:r>
      <w:r w:rsidR="00BE1488" w:rsidRPr="00BE1488">
        <w:rPr>
          <w:sz w:val="28"/>
          <w:szCs w:val="28"/>
        </w:rPr>
        <w:t xml:space="preserve"> программ</w:t>
      </w:r>
      <w:r w:rsidR="00436828">
        <w:rPr>
          <w:sz w:val="28"/>
          <w:szCs w:val="28"/>
        </w:rPr>
        <w:t xml:space="preserve"> внутренних аудитов</w:t>
      </w:r>
      <w:r w:rsidR="0012762A">
        <w:rPr>
          <w:sz w:val="28"/>
          <w:szCs w:val="28"/>
        </w:rPr>
        <w:t>.</w:t>
      </w:r>
    </w:p>
    <w:p w:rsidR="00425B3E" w:rsidRPr="00BE1488" w:rsidRDefault="00425B3E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Участвовать </w:t>
      </w:r>
      <w:r w:rsidRPr="00BE1488">
        <w:rPr>
          <w:sz w:val="28"/>
          <w:szCs w:val="28"/>
        </w:rPr>
        <w:t>во внутренн</w:t>
      </w:r>
      <w:r>
        <w:rPr>
          <w:sz w:val="28"/>
          <w:szCs w:val="28"/>
        </w:rPr>
        <w:t>их</w:t>
      </w:r>
      <w:r w:rsidRPr="00BE1488">
        <w:rPr>
          <w:sz w:val="28"/>
          <w:szCs w:val="28"/>
        </w:rPr>
        <w:t xml:space="preserve"> аудит</w:t>
      </w:r>
      <w:r>
        <w:rPr>
          <w:sz w:val="28"/>
          <w:szCs w:val="28"/>
        </w:rPr>
        <w:t>ах</w:t>
      </w:r>
      <w:r w:rsidRPr="00BE1488">
        <w:rPr>
          <w:sz w:val="28"/>
          <w:szCs w:val="28"/>
        </w:rPr>
        <w:t xml:space="preserve"> подразделений </w:t>
      </w:r>
      <w:r>
        <w:rPr>
          <w:sz w:val="28"/>
          <w:szCs w:val="28"/>
        </w:rPr>
        <w:t>института.</w:t>
      </w:r>
    </w:p>
    <w:p w:rsidR="00BE1488" w:rsidRPr="00BE1488" w:rsidRDefault="00425B3E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5.6 П</w:t>
      </w:r>
      <w:r w:rsidR="00BE1488" w:rsidRPr="00BE1488">
        <w:rPr>
          <w:sz w:val="28"/>
          <w:szCs w:val="28"/>
        </w:rPr>
        <w:t xml:space="preserve">редлагать критерии эффективности </w:t>
      </w:r>
      <w:r>
        <w:rPr>
          <w:sz w:val="28"/>
          <w:szCs w:val="28"/>
        </w:rPr>
        <w:t>системы менеджмента качества</w:t>
      </w:r>
      <w:r w:rsidR="005858E6">
        <w:rPr>
          <w:sz w:val="28"/>
          <w:szCs w:val="28"/>
        </w:rPr>
        <w:t xml:space="preserve"> института.</w:t>
      </w:r>
    </w:p>
    <w:p w:rsidR="00BE1488" w:rsidRPr="00BE1488" w:rsidRDefault="005858E6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5.7 В</w:t>
      </w:r>
      <w:r w:rsidR="00BE1488" w:rsidRPr="00BE1488">
        <w:rPr>
          <w:sz w:val="28"/>
          <w:szCs w:val="28"/>
        </w:rPr>
        <w:t xml:space="preserve">носить рекомендации </w:t>
      </w:r>
      <w:r w:rsidR="00C84F6C">
        <w:rPr>
          <w:sz w:val="28"/>
          <w:szCs w:val="28"/>
        </w:rPr>
        <w:t>ди</w:t>
      </w:r>
      <w:r w:rsidR="00BE1488" w:rsidRPr="00BE1488">
        <w:rPr>
          <w:sz w:val="28"/>
          <w:szCs w:val="28"/>
        </w:rPr>
        <w:t xml:space="preserve">ректорату и руководителям структурных подразделений </w:t>
      </w:r>
      <w:r>
        <w:rPr>
          <w:sz w:val="28"/>
          <w:szCs w:val="28"/>
        </w:rPr>
        <w:t>института</w:t>
      </w:r>
      <w:r w:rsidR="00BE1488" w:rsidRPr="00BE1488">
        <w:rPr>
          <w:sz w:val="28"/>
          <w:szCs w:val="28"/>
        </w:rPr>
        <w:t xml:space="preserve"> в части вопросов, касающихся планирования, управления и улучшения качества работы.</w:t>
      </w:r>
    </w:p>
    <w:p w:rsidR="008E4B4F" w:rsidRDefault="008E4B4F" w:rsidP="00D9484D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9484D" w:rsidRPr="00D9484D" w:rsidRDefault="00D9484D" w:rsidP="00D9484D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  <w:color w:val="000000"/>
          <w:sz w:val="28"/>
          <w:szCs w:val="28"/>
        </w:rPr>
      </w:pPr>
      <w:r w:rsidRPr="00D9484D">
        <w:rPr>
          <w:b/>
          <w:bCs/>
          <w:color w:val="000000"/>
          <w:sz w:val="28"/>
          <w:szCs w:val="28"/>
        </w:rPr>
        <w:t>6 Обязанности и ответственность Совета по качеству ЛПИ – филиала СФУ</w:t>
      </w:r>
    </w:p>
    <w:p w:rsidR="008A64C4" w:rsidRDefault="008A64C4" w:rsidP="008A64C4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 w:rsidRPr="008A64C4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8A64C4">
        <w:rPr>
          <w:sz w:val="28"/>
          <w:szCs w:val="28"/>
        </w:rPr>
        <w:t xml:space="preserve"> Члены Совета несут ответственность за неисполнение в полном объеме поручений, возложенных</w:t>
      </w:r>
      <w:r>
        <w:rPr>
          <w:sz w:val="28"/>
          <w:szCs w:val="28"/>
        </w:rPr>
        <w:t xml:space="preserve"> на них решением Совета</w:t>
      </w:r>
      <w:r w:rsidRPr="00BE1488">
        <w:rPr>
          <w:sz w:val="28"/>
          <w:szCs w:val="28"/>
        </w:rPr>
        <w:t>.</w:t>
      </w:r>
    </w:p>
    <w:p w:rsidR="00BE1488" w:rsidRPr="00BE1488" w:rsidRDefault="008A64C4" w:rsidP="008A64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="00BE1488" w:rsidRPr="00BE1488">
        <w:rPr>
          <w:sz w:val="28"/>
          <w:szCs w:val="28"/>
        </w:rPr>
        <w:t>Члены Совета обязаны:</w:t>
      </w:r>
    </w:p>
    <w:p w:rsidR="00BE1488" w:rsidRPr="00BE1488" w:rsidRDefault="008E4B4F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A64C4">
        <w:rPr>
          <w:sz w:val="28"/>
          <w:szCs w:val="28"/>
        </w:rPr>
        <w:t>2.</w:t>
      </w:r>
      <w:r>
        <w:rPr>
          <w:sz w:val="28"/>
          <w:szCs w:val="28"/>
        </w:rPr>
        <w:t>1 Я</w:t>
      </w:r>
      <w:r w:rsidR="00BE1488" w:rsidRPr="00BE1488">
        <w:rPr>
          <w:sz w:val="28"/>
          <w:szCs w:val="28"/>
        </w:rPr>
        <w:t>вляться на заседани</w:t>
      </w:r>
      <w:r>
        <w:rPr>
          <w:sz w:val="28"/>
          <w:szCs w:val="28"/>
        </w:rPr>
        <w:t>я</w:t>
      </w:r>
      <w:r w:rsidR="00BE1488" w:rsidRPr="00BE1488">
        <w:rPr>
          <w:sz w:val="28"/>
          <w:szCs w:val="28"/>
        </w:rPr>
        <w:t xml:space="preserve"> Совета в обязательном порядке</w:t>
      </w:r>
      <w:r w:rsidR="00FA4349">
        <w:rPr>
          <w:sz w:val="28"/>
          <w:szCs w:val="28"/>
        </w:rPr>
        <w:t>.</w:t>
      </w:r>
    </w:p>
    <w:p w:rsidR="00BE1488" w:rsidRPr="00BE1488" w:rsidRDefault="00FA4349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</w:t>
      </w:r>
      <w:r w:rsidR="008A64C4">
        <w:rPr>
          <w:sz w:val="28"/>
          <w:szCs w:val="28"/>
        </w:rPr>
        <w:t>.2</w:t>
      </w:r>
      <w:r>
        <w:rPr>
          <w:sz w:val="28"/>
          <w:szCs w:val="28"/>
        </w:rPr>
        <w:t xml:space="preserve"> У</w:t>
      </w:r>
      <w:r w:rsidR="00BE1488" w:rsidRPr="00BE1488">
        <w:rPr>
          <w:sz w:val="28"/>
          <w:szCs w:val="28"/>
        </w:rPr>
        <w:t xml:space="preserve">частвовать в разработке проектов приказов </w:t>
      </w:r>
      <w:r w:rsidR="00A055E0" w:rsidRPr="00F25C7D">
        <w:rPr>
          <w:sz w:val="28"/>
          <w:szCs w:val="28"/>
        </w:rPr>
        <w:t>и документ</w:t>
      </w:r>
      <w:r w:rsidR="00F25C7D">
        <w:rPr>
          <w:sz w:val="28"/>
          <w:szCs w:val="28"/>
        </w:rPr>
        <w:t>ов</w:t>
      </w:r>
      <w:r w:rsidR="00A055E0">
        <w:rPr>
          <w:sz w:val="28"/>
          <w:szCs w:val="28"/>
        </w:rPr>
        <w:t xml:space="preserve"> </w:t>
      </w:r>
      <w:r w:rsidR="00BE1488" w:rsidRPr="00BE1488">
        <w:rPr>
          <w:sz w:val="28"/>
          <w:szCs w:val="28"/>
        </w:rPr>
        <w:t xml:space="preserve">по вопросам создания и функционирования </w:t>
      </w:r>
      <w:r>
        <w:rPr>
          <w:sz w:val="28"/>
          <w:szCs w:val="28"/>
        </w:rPr>
        <w:t>системы менеджмента качества</w:t>
      </w:r>
      <w:r w:rsidR="00BE1488" w:rsidRPr="00BE1488">
        <w:rPr>
          <w:sz w:val="28"/>
          <w:szCs w:val="28"/>
        </w:rPr>
        <w:t>.</w:t>
      </w:r>
    </w:p>
    <w:p w:rsidR="00BE1488" w:rsidRPr="00BE1488" w:rsidRDefault="00BE1488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</w:p>
    <w:p w:rsidR="00D1328C" w:rsidRPr="00D1328C" w:rsidRDefault="00D1328C" w:rsidP="00D1328C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  <w:color w:val="000000"/>
          <w:sz w:val="28"/>
          <w:szCs w:val="28"/>
        </w:rPr>
      </w:pPr>
      <w:r w:rsidRPr="00D1328C">
        <w:rPr>
          <w:b/>
          <w:bCs/>
          <w:color w:val="000000"/>
          <w:sz w:val="28"/>
          <w:szCs w:val="28"/>
        </w:rPr>
        <w:t>7 Порядок организации деятельности Совета по качеству ЛПИ – филиала СФУ</w:t>
      </w:r>
    </w:p>
    <w:p w:rsidR="00BE1488" w:rsidRDefault="00D1328C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BE1488" w:rsidRPr="00BE1488">
        <w:rPr>
          <w:sz w:val="28"/>
          <w:szCs w:val="28"/>
        </w:rPr>
        <w:t xml:space="preserve"> Общее руководство деятельностью Совета осуществляет </w:t>
      </w:r>
      <w:r>
        <w:rPr>
          <w:sz w:val="28"/>
          <w:szCs w:val="28"/>
        </w:rPr>
        <w:t>ди</w:t>
      </w:r>
      <w:r w:rsidR="00BE1488" w:rsidRPr="00BE1488">
        <w:rPr>
          <w:sz w:val="28"/>
          <w:szCs w:val="28"/>
        </w:rPr>
        <w:t xml:space="preserve">ректор </w:t>
      </w:r>
      <w:r>
        <w:rPr>
          <w:sz w:val="28"/>
          <w:szCs w:val="28"/>
        </w:rPr>
        <w:t>института</w:t>
      </w:r>
      <w:r w:rsidR="00BE1488" w:rsidRPr="00BE1488">
        <w:rPr>
          <w:sz w:val="28"/>
          <w:szCs w:val="28"/>
        </w:rPr>
        <w:t>.</w:t>
      </w:r>
    </w:p>
    <w:p w:rsidR="00C84F6C" w:rsidRPr="00BE1488" w:rsidRDefault="00C84F6C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7.2 Ведение документации Совета осуществляет секретарь Совета.</w:t>
      </w:r>
    </w:p>
    <w:p w:rsidR="00BE1488" w:rsidRDefault="00327939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 w:rsidRPr="00FE4FAF">
        <w:rPr>
          <w:sz w:val="28"/>
          <w:szCs w:val="28"/>
        </w:rPr>
        <w:t>7.</w:t>
      </w:r>
      <w:r w:rsidR="00C84F6C">
        <w:rPr>
          <w:sz w:val="28"/>
          <w:szCs w:val="28"/>
        </w:rPr>
        <w:t>3</w:t>
      </w:r>
      <w:r w:rsidR="00BE1488" w:rsidRPr="00FE4FAF">
        <w:rPr>
          <w:sz w:val="28"/>
          <w:szCs w:val="28"/>
        </w:rPr>
        <w:t xml:space="preserve"> Совет работает по плану, утверждённому </w:t>
      </w:r>
      <w:r w:rsidRPr="00FE4FAF">
        <w:rPr>
          <w:sz w:val="28"/>
          <w:szCs w:val="28"/>
        </w:rPr>
        <w:t>ди</w:t>
      </w:r>
      <w:r w:rsidR="00BE1488" w:rsidRPr="00FE4FAF">
        <w:rPr>
          <w:sz w:val="28"/>
          <w:szCs w:val="28"/>
        </w:rPr>
        <w:t xml:space="preserve">ректором </w:t>
      </w:r>
      <w:r w:rsidRPr="00FE4FAF">
        <w:rPr>
          <w:sz w:val="28"/>
          <w:szCs w:val="28"/>
        </w:rPr>
        <w:t>института</w:t>
      </w:r>
      <w:r w:rsidR="00BE1488" w:rsidRPr="00FE4FAF">
        <w:rPr>
          <w:sz w:val="28"/>
          <w:szCs w:val="28"/>
        </w:rPr>
        <w:t>.</w:t>
      </w:r>
    </w:p>
    <w:p w:rsidR="008A64C4" w:rsidRDefault="00C84F6C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666B49" w:rsidRPr="00BE1488">
        <w:rPr>
          <w:sz w:val="28"/>
          <w:szCs w:val="28"/>
        </w:rPr>
        <w:t xml:space="preserve"> Заседания Совета на этапах разработки, внедрения и подготовки к аудитам системы менеджмента качества проводятся по мере необходимости, в другое время – не реже одного раза в квартал</w:t>
      </w:r>
      <w:r w:rsidR="008A64C4">
        <w:rPr>
          <w:sz w:val="28"/>
          <w:szCs w:val="36"/>
        </w:rPr>
        <w:t>, и считаются правомочными, если на них присутствует более половины его членов.</w:t>
      </w:r>
      <w:r w:rsidR="008A64C4" w:rsidRPr="00BE1488">
        <w:rPr>
          <w:sz w:val="28"/>
          <w:szCs w:val="28"/>
        </w:rPr>
        <w:t xml:space="preserve"> </w:t>
      </w:r>
    </w:p>
    <w:p w:rsidR="00C84F6C" w:rsidRDefault="008A64C4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 </w:t>
      </w:r>
      <w:r w:rsidR="00666B49" w:rsidRPr="00BE1488">
        <w:rPr>
          <w:sz w:val="28"/>
          <w:szCs w:val="28"/>
        </w:rPr>
        <w:t xml:space="preserve">Решение о проведении внеочередного заседания Совета принимается его председателем, в том числе по требованию одного или нескольких его членов. </w:t>
      </w:r>
    </w:p>
    <w:p w:rsidR="00666B49" w:rsidRPr="00BE1488" w:rsidRDefault="00C84F6C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A64C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66B49" w:rsidRPr="00BE1488">
        <w:rPr>
          <w:sz w:val="28"/>
          <w:szCs w:val="28"/>
        </w:rPr>
        <w:t xml:space="preserve">Подготовка заседания Совета осуществляется </w:t>
      </w:r>
      <w:r>
        <w:rPr>
          <w:sz w:val="28"/>
          <w:szCs w:val="28"/>
        </w:rPr>
        <w:t>секретарем Совета</w:t>
      </w:r>
      <w:r w:rsidR="00666B49" w:rsidRPr="00BE1488">
        <w:rPr>
          <w:sz w:val="28"/>
          <w:szCs w:val="28"/>
        </w:rPr>
        <w:t>, который не позднее трех дней до заседания информирует членов Совета о повестке и регламенте работы</w:t>
      </w:r>
      <w:r w:rsidR="00666B49">
        <w:rPr>
          <w:sz w:val="28"/>
          <w:szCs w:val="28"/>
        </w:rPr>
        <w:t>,</w:t>
      </w:r>
      <w:r w:rsidR="00666B49" w:rsidRPr="00BE1488">
        <w:rPr>
          <w:sz w:val="28"/>
          <w:szCs w:val="28"/>
        </w:rPr>
        <w:t xml:space="preserve"> согласованных с </w:t>
      </w:r>
      <w:r w:rsidR="00666B49">
        <w:rPr>
          <w:sz w:val="28"/>
          <w:szCs w:val="28"/>
        </w:rPr>
        <w:t>П</w:t>
      </w:r>
      <w:r w:rsidR="00666B49" w:rsidRPr="00BE1488">
        <w:rPr>
          <w:sz w:val="28"/>
          <w:szCs w:val="28"/>
        </w:rPr>
        <w:t>редседателем Совета (с предоставлением всей необходимой документации, рассматриваемой на Совете).</w:t>
      </w:r>
    </w:p>
    <w:p w:rsidR="00BE1488" w:rsidRPr="00BE1488" w:rsidRDefault="00327939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A64C4">
        <w:rPr>
          <w:sz w:val="28"/>
          <w:szCs w:val="28"/>
        </w:rPr>
        <w:t>7</w:t>
      </w:r>
      <w:r w:rsidR="00BE1488" w:rsidRPr="00BE1488">
        <w:rPr>
          <w:sz w:val="28"/>
          <w:szCs w:val="28"/>
        </w:rPr>
        <w:t xml:space="preserve"> Решение Совета принимается большинством голосов. Заседание Совета протоколиру</w:t>
      </w:r>
      <w:r w:rsidR="00C84F6C">
        <w:rPr>
          <w:sz w:val="28"/>
          <w:szCs w:val="28"/>
        </w:rPr>
        <w:t>е</w:t>
      </w:r>
      <w:r w:rsidR="00BE1488" w:rsidRPr="00BE1488">
        <w:rPr>
          <w:sz w:val="28"/>
          <w:szCs w:val="28"/>
        </w:rPr>
        <w:t xml:space="preserve">тся. Протокол подписывается председателем или заместителем председателя и секретарём. </w:t>
      </w:r>
    </w:p>
    <w:p w:rsidR="00AE3D4C" w:rsidRPr="00BE1488" w:rsidRDefault="00C84F6C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A64C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E3D4C" w:rsidRPr="00BE1488">
        <w:rPr>
          <w:sz w:val="28"/>
          <w:szCs w:val="28"/>
        </w:rPr>
        <w:t>Совет регулярно информиру</w:t>
      </w:r>
      <w:r>
        <w:rPr>
          <w:sz w:val="28"/>
          <w:szCs w:val="28"/>
        </w:rPr>
        <w:t>е</w:t>
      </w:r>
      <w:r w:rsidR="00AE3D4C" w:rsidRPr="00BE1488">
        <w:rPr>
          <w:sz w:val="28"/>
          <w:szCs w:val="28"/>
        </w:rPr>
        <w:t xml:space="preserve">т сотрудников </w:t>
      </w:r>
      <w:r>
        <w:rPr>
          <w:sz w:val="28"/>
          <w:szCs w:val="28"/>
        </w:rPr>
        <w:t>института</w:t>
      </w:r>
      <w:r w:rsidR="00AE3D4C" w:rsidRPr="00BE1488">
        <w:rPr>
          <w:sz w:val="28"/>
          <w:szCs w:val="28"/>
        </w:rPr>
        <w:t xml:space="preserve"> о принятых на Совете решениях</w:t>
      </w:r>
      <w:r>
        <w:rPr>
          <w:sz w:val="28"/>
          <w:szCs w:val="28"/>
        </w:rPr>
        <w:t xml:space="preserve"> через сайт института</w:t>
      </w:r>
      <w:r w:rsidR="00AE3D4C" w:rsidRPr="00BE1488">
        <w:rPr>
          <w:sz w:val="28"/>
          <w:szCs w:val="28"/>
        </w:rPr>
        <w:t>.</w:t>
      </w:r>
    </w:p>
    <w:p w:rsidR="00BE1488" w:rsidRPr="00BE1488" w:rsidRDefault="00BE1488" w:rsidP="0077341F">
      <w:pPr>
        <w:shd w:val="clear" w:color="auto" w:fill="FFFFFF"/>
        <w:ind w:left="5" w:right="-26" w:hanging="5"/>
        <w:jc w:val="both"/>
        <w:rPr>
          <w:sz w:val="28"/>
          <w:szCs w:val="28"/>
        </w:rPr>
      </w:pPr>
    </w:p>
    <w:p w:rsidR="00A51D7A" w:rsidRPr="00A51D7A" w:rsidRDefault="00A51D7A" w:rsidP="00A51D7A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  <w:color w:val="000000"/>
          <w:sz w:val="28"/>
          <w:szCs w:val="28"/>
        </w:rPr>
      </w:pPr>
      <w:r w:rsidRPr="00A51D7A">
        <w:rPr>
          <w:b/>
          <w:bCs/>
          <w:color w:val="000000"/>
          <w:sz w:val="28"/>
          <w:szCs w:val="28"/>
        </w:rPr>
        <w:t>8 Взаимодействие Совета по качеству ЛПИ – филиала СФУ</w:t>
      </w:r>
    </w:p>
    <w:p w:rsidR="00BE1488" w:rsidRPr="00BE1488" w:rsidRDefault="00BE1488" w:rsidP="001668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488">
        <w:rPr>
          <w:sz w:val="28"/>
          <w:szCs w:val="28"/>
        </w:rPr>
        <w:t xml:space="preserve">В целях достижения результативности своей работы Совет взаимодействует с кафедрами, деканатами, </w:t>
      </w:r>
      <w:r w:rsidR="001463F9">
        <w:rPr>
          <w:sz w:val="28"/>
          <w:szCs w:val="28"/>
        </w:rPr>
        <w:t>руководителями</w:t>
      </w:r>
      <w:r w:rsidRPr="00BE1488">
        <w:rPr>
          <w:sz w:val="28"/>
          <w:szCs w:val="28"/>
        </w:rPr>
        <w:t xml:space="preserve"> отделов и служб </w:t>
      </w:r>
      <w:r w:rsidR="001463F9">
        <w:rPr>
          <w:sz w:val="28"/>
          <w:szCs w:val="28"/>
        </w:rPr>
        <w:t>института</w:t>
      </w:r>
      <w:r w:rsidRPr="00BE1488">
        <w:rPr>
          <w:sz w:val="28"/>
          <w:szCs w:val="28"/>
        </w:rPr>
        <w:t>, а также иными структурами, по роду своей деятельности имеющими отношени</w:t>
      </w:r>
      <w:r w:rsidR="001463F9">
        <w:rPr>
          <w:sz w:val="28"/>
          <w:szCs w:val="28"/>
        </w:rPr>
        <w:t>е</w:t>
      </w:r>
      <w:r w:rsidRPr="00BE1488">
        <w:rPr>
          <w:sz w:val="28"/>
          <w:szCs w:val="28"/>
        </w:rPr>
        <w:t xml:space="preserve"> к </w:t>
      </w:r>
      <w:r w:rsidR="001463F9">
        <w:rPr>
          <w:sz w:val="28"/>
          <w:szCs w:val="28"/>
        </w:rPr>
        <w:t>системе менеджмента качества</w:t>
      </w:r>
      <w:r w:rsidRPr="00BE1488">
        <w:rPr>
          <w:sz w:val="28"/>
          <w:szCs w:val="28"/>
        </w:rPr>
        <w:t xml:space="preserve">. </w:t>
      </w:r>
    </w:p>
    <w:p w:rsidR="001668DE" w:rsidRPr="00FB5F38" w:rsidRDefault="001668DE" w:rsidP="00FB5F38">
      <w:pPr>
        <w:shd w:val="clear" w:color="auto" w:fill="FFFFFF"/>
        <w:ind w:left="5" w:right="-26" w:hanging="5"/>
        <w:jc w:val="both"/>
        <w:rPr>
          <w:sz w:val="28"/>
          <w:szCs w:val="28"/>
        </w:rPr>
      </w:pPr>
    </w:p>
    <w:p w:rsidR="00BE1488" w:rsidRPr="001668DE" w:rsidRDefault="00A51D7A" w:rsidP="001668DE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  <w:color w:val="000000"/>
          <w:sz w:val="28"/>
          <w:szCs w:val="28"/>
        </w:rPr>
      </w:pPr>
      <w:r w:rsidRPr="001668DE">
        <w:rPr>
          <w:b/>
          <w:bCs/>
          <w:color w:val="000000"/>
          <w:sz w:val="28"/>
          <w:szCs w:val="28"/>
        </w:rPr>
        <w:t>9 Реорганизация, ликвидация Совета по качеству ЛПИ – филиала СФУ</w:t>
      </w:r>
    </w:p>
    <w:p w:rsidR="0012369C" w:rsidRPr="00BE1488" w:rsidRDefault="00BE1488" w:rsidP="00F34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488">
        <w:rPr>
          <w:sz w:val="28"/>
          <w:szCs w:val="28"/>
        </w:rPr>
        <w:t xml:space="preserve">Решение о целесообразности создания Совета принимается </w:t>
      </w:r>
      <w:r w:rsidR="00F340F0">
        <w:rPr>
          <w:sz w:val="28"/>
          <w:szCs w:val="28"/>
        </w:rPr>
        <w:t>ди</w:t>
      </w:r>
      <w:r w:rsidRPr="00BE1488">
        <w:rPr>
          <w:sz w:val="28"/>
          <w:szCs w:val="28"/>
        </w:rPr>
        <w:t xml:space="preserve">ректором </w:t>
      </w:r>
      <w:r w:rsidR="00F340F0">
        <w:rPr>
          <w:sz w:val="28"/>
          <w:szCs w:val="28"/>
        </w:rPr>
        <w:t>института</w:t>
      </w:r>
      <w:r w:rsidRPr="00BE1488">
        <w:rPr>
          <w:sz w:val="28"/>
          <w:szCs w:val="28"/>
        </w:rPr>
        <w:t>.</w:t>
      </w:r>
      <w:r w:rsidR="00F340F0">
        <w:rPr>
          <w:sz w:val="28"/>
          <w:szCs w:val="28"/>
        </w:rPr>
        <w:t xml:space="preserve"> </w:t>
      </w:r>
      <w:r w:rsidRPr="00BE1488">
        <w:rPr>
          <w:sz w:val="28"/>
          <w:szCs w:val="28"/>
        </w:rPr>
        <w:t xml:space="preserve">Совет реорганизуется или ликвидируется приказом </w:t>
      </w:r>
      <w:r w:rsidR="00F340F0">
        <w:rPr>
          <w:sz w:val="28"/>
          <w:szCs w:val="28"/>
        </w:rPr>
        <w:t>ди</w:t>
      </w:r>
      <w:r w:rsidRPr="00BE1488">
        <w:rPr>
          <w:sz w:val="28"/>
          <w:szCs w:val="28"/>
        </w:rPr>
        <w:t xml:space="preserve">ректора в соответствии с </w:t>
      </w:r>
      <w:r w:rsidR="00F340F0">
        <w:rPr>
          <w:sz w:val="28"/>
          <w:szCs w:val="28"/>
        </w:rPr>
        <w:t>Положением о ЛПИ – филиале СФУ</w:t>
      </w:r>
      <w:r w:rsidRPr="00BE1488">
        <w:rPr>
          <w:sz w:val="28"/>
          <w:szCs w:val="28"/>
        </w:rPr>
        <w:t>.</w:t>
      </w:r>
    </w:p>
    <w:p w:rsidR="00A67B04" w:rsidRPr="004C343C" w:rsidRDefault="00A67B04" w:rsidP="00A67B04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:rsidR="00A67B04" w:rsidRPr="004C343C" w:rsidRDefault="00A67B04" w:rsidP="00A67B04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  <w:sectPr w:rsidR="00A67B04" w:rsidRPr="004C343C" w:rsidSect="006643F8">
          <w:headerReference w:type="first" r:id="rId12"/>
          <w:pgSz w:w="11906" w:h="16838"/>
          <w:pgMar w:top="1134" w:right="851" w:bottom="1134" w:left="1701" w:header="720" w:footer="720" w:gutter="0"/>
          <w:cols w:space="708"/>
          <w:docGrid w:linePitch="65"/>
        </w:sectPr>
      </w:pPr>
    </w:p>
    <w:p w:rsidR="008A64C4" w:rsidRDefault="008A64C4" w:rsidP="008A64C4">
      <w:pPr>
        <w:rPr>
          <w:caps/>
          <w:sz w:val="28"/>
          <w:szCs w:val="28"/>
        </w:rPr>
      </w:pPr>
      <w:r w:rsidRPr="00325C85">
        <w:rPr>
          <w:caps/>
          <w:sz w:val="28"/>
          <w:szCs w:val="28"/>
        </w:rPr>
        <w:lastRenderedPageBreak/>
        <w:t>разработчики</w:t>
      </w:r>
      <w:r>
        <w:rPr>
          <w:caps/>
          <w:sz w:val="28"/>
          <w:szCs w:val="28"/>
        </w:rPr>
        <w:t>:</w:t>
      </w:r>
    </w:p>
    <w:p w:rsidR="008A64C4" w:rsidRDefault="008A64C4" w:rsidP="008A64C4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качеству</w:t>
      </w:r>
    </w:p>
    <w:p w:rsidR="008A64C4" w:rsidRDefault="008A64C4" w:rsidP="008A6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ЛПИ – филиале СФУ, </w:t>
      </w:r>
    </w:p>
    <w:p w:rsidR="008A64C4" w:rsidRDefault="008A64C4" w:rsidP="008A64C4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25C85">
        <w:rPr>
          <w:sz w:val="28"/>
          <w:szCs w:val="28"/>
        </w:rPr>
        <w:t>ам.директора по 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 Храмова</w:t>
      </w:r>
    </w:p>
    <w:p w:rsidR="008A64C4" w:rsidRDefault="008A64C4" w:rsidP="008A64C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25C85">
        <w:rPr>
          <w:sz w:val="28"/>
          <w:szCs w:val="28"/>
        </w:rPr>
        <w:t>ав.лабораторией ТиМКО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Л.С. Гавриленко</w:t>
      </w:r>
    </w:p>
    <w:p w:rsidR="008A64C4" w:rsidRDefault="008A64C4" w:rsidP="008A64C4">
      <w:pPr>
        <w:jc w:val="both"/>
        <w:rPr>
          <w:sz w:val="28"/>
          <w:szCs w:val="28"/>
        </w:rPr>
      </w:pPr>
    </w:p>
    <w:p w:rsidR="008A64C4" w:rsidRDefault="008A64C4" w:rsidP="008A64C4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Согласовано:</w:t>
      </w:r>
    </w:p>
    <w:p w:rsidR="008A64C4" w:rsidRDefault="008A64C4" w:rsidP="008A64C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Зам.директора по НиВР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 Семенов</w:t>
      </w:r>
    </w:p>
    <w:p w:rsidR="008A64C4" w:rsidRDefault="008A64C4" w:rsidP="00AE645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Зам.директора по АХРиР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Левшунов</w:t>
      </w:r>
    </w:p>
    <w:p w:rsidR="00AE645D" w:rsidRPr="00AE645D" w:rsidRDefault="00AE645D" w:rsidP="00AE645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Ведущий 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Пономарев</w:t>
      </w:r>
    </w:p>
    <w:p w:rsidR="008A64C4" w:rsidRPr="00AE645D" w:rsidRDefault="008A64C4" w:rsidP="00AE645D">
      <w:pPr>
        <w:spacing w:after="120"/>
        <w:jc w:val="both"/>
        <w:rPr>
          <w:sz w:val="28"/>
          <w:szCs w:val="28"/>
        </w:rPr>
      </w:pPr>
    </w:p>
    <w:p w:rsidR="008A64C4" w:rsidRPr="00AE645D" w:rsidRDefault="008A64C4" w:rsidP="00AE645D">
      <w:pPr>
        <w:spacing w:after="120"/>
        <w:jc w:val="both"/>
        <w:rPr>
          <w:sz w:val="28"/>
          <w:szCs w:val="28"/>
        </w:rPr>
        <w:sectPr w:rsidR="008A64C4" w:rsidRPr="00AE645D" w:rsidSect="006643F8">
          <w:pgSz w:w="11906" w:h="16838"/>
          <w:pgMar w:top="1134" w:right="851" w:bottom="1134" w:left="1701" w:header="720" w:footer="720" w:gutter="0"/>
          <w:cols w:space="708"/>
          <w:docGrid w:linePitch="65"/>
        </w:sectPr>
      </w:pPr>
    </w:p>
    <w:p w:rsidR="00A67B04" w:rsidRPr="0012369C" w:rsidRDefault="00A67B04" w:rsidP="0012369C">
      <w:pPr>
        <w:shd w:val="clear" w:color="auto" w:fill="FFFFFF"/>
        <w:jc w:val="center"/>
        <w:rPr>
          <w:sz w:val="28"/>
          <w:szCs w:val="28"/>
        </w:rPr>
      </w:pPr>
      <w:r w:rsidRPr="0012369C">
        <w:rPr>
          <w:b/>
          <w:bCs/>
          <w:sz w:val="28"/>
          <w:szCs w:val="28"/>
        </w:rPr>
        <w:lastRenderedPageBreak/>
        <w:t>Лист изменений</w:t>
      </w:r>
    </w:p>
    <w:p w:rsidR="00A67B04" w:rsidRPr="0012369C" w:rsidRDefault="00A67B04" w:rsidP="00A67B0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1"/>
        <w:gridCol w:w="1615"/>
        <w:gridCol w:w="1701"/>
        <w:gridCol w:w="3647"/>
      </w:tblGrid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  <w:r w:rsidRPr="0012369C">
              <w:rPr>
                <w:sz w:val="24"/>
                <w:szCs w:val="24"/>
              </w:rPr>
              <w:t>Номер 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  <w:r w:rsidRPr="0012369C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  <w:r w:rsidRPr="0012369C">
              <w:rPr>
                <w:sz w:val="24"/>
                <w:szCs w:val="24"/>
              </w:rPr>
              <w:t xml:space="preserve">Страницы с изменениями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  <w:r w:rsidRPr="0012369C">
              <w:rPr>
                <w:sz w:val="24"/>
                <w:szCs w:val="24"/>
              </w:rPr>
              <w:t>Перечень откорректированных пунктов</w:t>
            </w: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67B04" w:rsidRPr="0012369C" w:rsidRDefault="00A67B04" w:rsidP="00A67B04">
      <w:pPr>
        <w:pStyle w:val="3"/>
        <w:rPr>
          <w:sz w:val="24"/>
          <w:szCs w:val="24"/>
        </w:rPr>
      </w:pPr>
    </w:p>
    <w:p w:rsidR="00A67B04" w:rsidRPr="0012369C" w:rsidRDefault="00A67B04" w:rsidP="00A67B04">
      <w:pPr>
        <w:rPr>
          <w:sz w:val="24"/>
          <w:szCs w:val="24"/>
        </w:rPr>
      </w:pPr>
    </w:p>
    <w:p w:rsidR="00A67B04" w:rsidRPr="0012369C" w:rsidRDefault="00A67B04" w:rsidP="00A67B04">
      <w:pPr>
        <w:pStyle w:val="3"/>
        <w:rPr>
          <w:sz w:val="24"/>
          <w:szCs w:val="24"/>
        </w:rPr>
        <w:sectPr w:rsidR="00A67B04" w:rsidRPr="0012369C" w:rsidSect="006643F8">
          <w:pgSz w:w="11906" w:h="16838"/>
          <w:pgMar w:top="1134" w:right="851" w:bottom="1134" w:left="1701" w:header="720" w:footer="720" w:gutter="0"/>
          <w:cols w:space="708"/>
          <w:docGrid w:linePitch="65"/>
        </w:sectPr>
      </w:pPr>
    </w:p>
    <w:p w:rsidR="00A67B04" w:rsidRDefault="00A67B04" w:rsidP="0012369C">
      <w:pPr>
        <w:pStyle w:val="3"/>
        <w:ind w:left="0"/>
        <w:rPr>
          <w:szCs w:val="28"/>
        </w:rPr>
      </w:pPr>
      <w:r w:rsidRPr="0012369C">
        <w:rPr>
          <w:szCs w:val="28"/>
        </w:rPr>
        <w:lastRenderedPageBreak/>
        <w:t>Лист ознакомления</w:t>
      </w:r>
    </w:p>
    <w:p w:rsidR="0012369C" w:rsidRPr="0012369C" w:rsidRDefault="0012369C" w:rsidP="001236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1"/>
        <w:gridCol w:w="2321"/>
        <w:gridCol w:w="2321"/>
        <w:gridCol w:w="2321"/>
      </w:tblGrid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  <w:r w:rsidRPr="0012369C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  <w:r w:rsidRPr="0012369C">
              <w:rPr>
                <w:sz w:val="24"/>
                <w:szCs w:val="24"/>
              </w:rPr>
              <w:t>Должность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  <w:r w:rsidRPr="0012369C">
              <w:rPr>
                <w:sz w:val="24"/>
                <w:szCs w:val="24"/>
              </w:rPr>
              <w:t>Подпись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  <w:r w:rsidRPr="0012369C">
              <w:rPr>
                <w:sz w:val="24"/>
                <w:szCs w:val="24"/>
              </w:rPr>
              <w:t>Дата ознакомления</w:t>
            </w: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  <w:tr w:rsidR="00A67B04" w:rsidRPr="0012369C" w:rsidTr="002C2D6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4" w:rsidRPr="0012369C" w:rsidRDefault="00A67B04" w:rsidP="002C2D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F92" w:rsidRPr="0012369C" w:rsidRDefault="00A84F92" w:rsidP="00A67B04">
      <w:pPr>
        <w:rPr>
          <w:sz w:val="24"/>
          <w:szCs w:val="24"/>
        </w:rPr>
      </w:pPr>
    </w:p>
    <w:sectPr w:rsidR="00A84F92" w:rsidRPr="0012369C" w:rsidSect="00A8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377" w:rsidRDefault="00207377" w:rsidP="003E7CEF">
      <w:r>
        <w:separator/>
      </w:r>
    </w:p>
  </w:endnote>
  <w:endnote w:type="continuationSeparator" w:id="1">
    <w:p w:rsidR="00207377" w:rsidRDefault="00207377" w:rsidP="003E7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36" w:rsidRDefault="00207377" w:rsidP="006643F8">
    <w:pPr>
      <w:pStyle w:val="a5"/>
      <w:tabs>
        <w:tab w:val="clear" w:pos="4677"/>
        <w:tab w:val="clear" w:pos="9355"/>
        <w:tab w:val="left" w:pos="162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377" w:rsidRDefault="00207377" w:rsidP="003E7CEF">
      <w:r>
        <w:separator/>
      </w:r>
    </w:p>
  </w:footnote>
  <w:footnote w:type="continuationSeparator" w:id="1">
    <w:p w:rsidR="00207377" w:rsidRDefault="00207377" w:rsidP="003E7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7" w:type="dxa"/>
      <w:tblInd w:w="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552"/>
      <w:gridCol w:w="7025"/>
    </w:tblGrid>
    <w:tr w:rsidR="004C7D36" w:rsidTr="003401C8">
      <w:trPr>
        <w:cantSplit/>
        <w:trHeight w:val="373"/>
      </w:trPr>
      <w:tc>
        <w:tcPr>
          <w:tcW w:w="2552" w:type="dxa"/>
          <w:vAlign w:val="center"/>
          <w:hideMark/>
        </w:tcPr>
        <w:p w:rsidR="004C7D36" w:rsidRPr="00EE67BA" w:rsidRDefault="000364F5">
          <w:pPr>
            <w:pStyle w:val="a7"/>
            <w:jc w:val="center"/>
            <w:rPr>
              <w:i/>
              <w:noProof/>
              <w:color w:val="0070C0"/>
              <w:lang w:val="ru-RU"/>
            </w:rPr>
          </w:pPr>
          <w:r w:rsidRPr="00EE67BA">
            <w:rPr>
              <w:b/>
              <w:bCs/>
              <w:i/>
              <w:color w:val="0070C0"/>
              <w:sz w:val="22"/>
              <w:szCs w:val="22"/>
            </w:rPr>
            <w:t>Версия</w:t>
          </w:r>
          <w:r w:rsidRPr="00EE67BA">
            <w:rPr>
              <w:b/>
              <w:bCs/>
              <w:i/>
              <w:color w:val="0070C0"/>
            </w:rPr>
            <w:t>: 1.0</w:t>
          </w:r>
        </w:p>
      </w:tc>
      <w:tc>
        <w:tcPr>
          <w:tcW w:w="7025" w:type="dxa"/>
          <w:hideMark/>
        </w:tcPr>
        <w:p w:rsidR="004C7D36" w:rsidRPr="00EE67BA" w:rsidRDefault="000364F5" w:rsidP="008A64C4">
          <w:pPr>
            <w:pStyle w:val="a3"/>
            <w:tabs>
              <w:tab w:val="left" w:pos="2430"/>
              <w:tab w:val="right" w:pos="7155"/>
            </w:tabs>
            <w:rPr>
              <w:color w:val="0070C0"/>
              <w:sz w:val="22"/>
              <w:szCs w:val="22"/>
            </w:rPr>
          </w:pPr>
          <w:r>
            <w:rPr>
              <w:bCs/>
              <w:i/>
              <w:color w:val="0070C0"/>
            </w:rPr>
            <w:tab/>
          </w:r>
          <w:r>
            <w:rPr>
              <w:bCs/>
              <w:i/>
              <w:color w:val="0070C0"/>
            </w:rPr>
            <w:tab/>
            <w:t xml:space="preserve">                                                              </w:t>
          </w:r>
          <w:r w:rsidRPr="00EE67BA">
            <w:rPr>
              <w:bCs/>
              <w:i/>
              <w:color w:val="0070C0"/>
            </w:rPr>
            <w:t xml:space="preserve">Стр. </w:t>
          </w:r>
          <w:r w:rsidR="00D40FF7" w:rsidRPr="00D40FF7">
            <w:rPr>
              <w:rStyle w:val="a8"/>
              <w:bCs/>
              <w:i/>
              <w:color w:val="0070C0"/>
            </w:rPr>
            <w:fldChar w:fldCharType="begin"/>
          </w:r>
          <w:r w:rsidRPr="00EE67BA">
            <w:rPr>
              <w:rStyle w:val="a8"/>
              <w:bCs/>
              <w:i/>
              <w:color w:val="0070C0"/>
            </w:rPr>
            <w:instrText xml:space="preserve"> PAGE </w:instrText>
          </w:r>
          <w:r w:rsidR="00D40FF7" w:rsidRPr="00D40FF7">
            <w:rPr>
              <w:rStyle w:val="a8"/>
              <w:bCs/>
              <w:i/>
              <w:color w:val="0070C0"/>
            </w:rPr>
            <w:fldChar w:fldCharType="separate"/>
          </w:r>
          <w:r w:rsidR="00B0522E">
            <w:rPr>
              <w:rStyle w:val="a8"/>
              <w:bCs/>
              <w:i/>
              <w:noProof/>
              <w:color w:val="0070C0"/>
            </w:rPr>
            <w:t>2</w:t>
          </w:r>
          <w:r w:rsidR="00D40FF7" w:rsidRPr="00EE67BA">
            <w:rPr>
              <w:rStyle w:val="a8"/>
              <w:i/>
              <w:color w:val="0070C0"/>
            </w:rPr>
            <w:fldChar w:fldCharType="end"/>
          </w:r>
          <w:r w:rsidRPr="00EE67BA">
            <w:rPr>
              <w:bCs/>
              <w:i/>
              <w:color w:val="0070C0"/>
            </w:rPr>
            <w:t xml:space="preserve"> из </w:t>
          </w:r>
          <w:r w:rsidR="008A64C4">
            <w:rPr>
              <w:bCs/>
              <w:i/>
              <w:color w:val="0070C0"/>
            </w:rPr>
            <w:t>9</w:t>
          </w:r>
        </w:p>
      </w:tc>
    </w:tr>
    <w:tr w:rsidR="004C7D36" w:rsidRPr="00B94989" w:rsidTr="003401C8">
      <w:trPr>
        <w:cantSplit/>
        <w:trHeight w:val="373"/>
      </w:trPr>
      <w:tc>
        <w:tcPr>
          <w:tcW w:w="2552" w:type="dxa"/>
          <w:vMerge w:val="restart"/>
          <w:vAlign w:val="center"/>
          <w:hideMark/>
        </w:tcPr>
        <w:p w:rsidR="004C7D36" w:rsidRPr="00B94989" w:rsidRDefault="00D40FF7" w:rsidP="00B61B52">
          <w:pPr>
            <w:pStyle w:val="a7"/>
            <w:jc w:val="center"/>
            <w:rPr>
              <w:i/>
              <w:color w:val="0070C0"/>
              <w:highlight w:val="yellow"/>
              <w:lang w:val="ru-RU"/>
            </w:rPr>
          </w:pPr>
          <w:r w:rsidRPr="00D40FF7">
            <w:rPr>
              <w:b/>
              <w:noProof/>
              <w:color w:val="0070C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0" o:spid="_x0000_s1025" type="#_x0000_t75" alt="ВИД ЛПИ (графический).jpg" style="position:absolute;left:0;text-align:left;margin-left:1.8pt;margin-top:-55.85pt;width:113.4pt;height:40.5pt;z-index:-251656192;visibility:visible;mso-position-horizontal-relative:text;mso-position-vertical-relative:text" wrapcoords="-286 0 -286 20800 21714 20800 21714 0 -286 0">
                <v:imagedata r:id="rId1" o:title="ВИД ЛПИ (графический)"/>
                <w10:wrap type="tight"/>
              </v:shape>
            </w:pict>
          </w:r>
          <w:r w:rsidR="000364F5" w:rsidRPr="00B94989">
            <w:rPr>
              <w:b/>
              <w:color w:val="0070C0"/>
              <w:lang w:val="ru-RU"/>
            </w:rPr>
            <w:t xml:space="preserve">ПВД – 6.2 - </w:t>
          </w:r>
          <w:r w:rsidR="00B61B52">
            <w:rPr>
              <w:b/>
              <w:color w:val="0070C0"/>
              <w:lang w:val="ru-RU"/>
            </w:rPr>
            <w:t>2</w:t>
          </w:r>
          <w:r w:rsidR="000364F5" w:rsidRPr="00B94989">
            <w:rPr>
              <w:b/>
              <w:color w:val="0070C0"/>
              <w:lang w:val="ru-RU"/>
            </w:rPr>
            <w:t xml:space="preserve"> - 2011</w:t>
          </w:r>
        </w:p>
      </w:tc>
      <w:tc>
        <w:tcPr>
          <w:tcW w:w="7025" w:type="dxa"/>
          <w:hideMark/>
        </w:tcPr>
        <w:p w:rsidR="004C7D36" w:rsidRPr="00B94989" w:rsidRDefault="000364F5">
          <w:pPr>
            <w:pStyle w:val="a3"/>
            <w:jc w:val="center"/>
            <w:rPr>
              <w:color w:val="0070C0"/>
              <w:sz w:val="22"/>
              <w:szCs w:val="22"/>
            </w:rPr>
          </w:pPr>
          <w:r w:rsidRPr="00B94989">
            <w:rPr>
              <w:b/>
              <w:color w:val="0070C0"/>
              <w:sz w:val="22"/>
              <w:szCs w:val="22"/>
            </w:rPr>
            <w:t>ПОЛОЖЕНИЕ</w:t>
          </w:r>
        </w:p>
      </w:tc>
    </w:tr>
    <w:tr w:rsidR="004C7D36" w:rsidTr="003401C8">
      <w:trPr>
        <w:cantSplit/>
        <w:trHeight w:val="510"/>
      </w:trPr>
      <w:tc>
        <w:tcPr>
          <w:tcW w:w="2552" w:type="dxa"/>
          <w:vMerge/>
          <w:vAlign w:val="center"/>
          <w:hideMark/>
        </w:tcPr>
        <w:p w:rsidR="004C7D36" w:rsidRPr="00B94989" w:rsidRDefault="00207377">
          <w:pPr>
            <w:rPr>
              <w:i/>
              <w:color w:val="0070C0"/>
              <w:sz w:val="24"/>
              <w:szCs w:val="24"/>
              <w:highlight w:val="yellow"/>
              <w:lang w:eastAsia="en-US"/>
            </w:rPr>
          </w:pPr>
        </w:p>
      </w:tc>
      <w:tc>
        <w:tcPr>
          <w:tcW w:w="7025" w:type="dxa"/>
          <w:hideMark/>
        </w:tcPr>
        <w:p w:rsidR="00B61B52" w:rsidRDefault="000364F5" w:rsidP="00B61B52">
          <w:pPr>
            <w:pStyle w:val="Iauiue"/>
            <w:ind w:right="-57"/>
            <w:jc w:val="center"/>
            <w:rPr>
              <w:color w:val="0070C0"/>
              <w:sz w:val="22"/>
              <w:szCs w:val="22"/>
              <w:lang w:val="ru-RU"/>
            </w:rPr>
          </w:pPr>
          <w:r w:rsidRPr="00B94989">
            <w:rPr>
              <w:color w:val="0070C0"/>
              <w:sz w:val="22"/>
              <w:szCs w:val="22"/>
              <w:lang w:val="ru-RU"/>
            </w:rPr>
            <w:t>Положение о</w:t>
          </w:r>
          <w:r w:rsidR="000C6878">
            <w:rPr>
              <w:color w:val="0070C0"/>
              <w:sz w:val="22"/>
              <w:szCs w:val="22"/>
              <w:lang w:val="ru-RU"/>
            </w:rPr>
            <w:t xml:space="preserve"> Совете</w:t>
          </w:r>
          <w:r w:rsidRPr="00B94989">
            <w:rPr>
              <w:color w:val="0070C0"/>
              <w:sz w:val="22"/>
              <w:szCs w:val="22"/>
              <w:lang w:val="ru-RU"/>
            </w:rPr>
            <w:t xml:space="preserve"> по качеству </w:t>
          </w:r>
        </w:p>
        <w:p w:rsidR="004C7D36" w:rsidRPr="00B94989" w:rsidRDefault="000364F5" w:rsidP="00B61B52">
          <w:pPr>
            <w:pStyle w:val="Iauiue"/>
            <w:ind w:right="-57"/>
            <w:jc w:val="center"/>
            <w:rPr>
              <w:color w:val="0070C0"/>
              <w:sz w:val="22"/>
              <w:szCs w:val="22"/>
              <w:lang w:val="ru-RU"/>
            </w:rPr>
          </w:pPr>
          <w:r w:rsidRPr="00B94989">
            <w:rPr>
              <w:color w:val="0070C0"/>
              <w:sz w:val="22"/>
              <w:szCs w:val="22"/>
              <w:lang w:val="ru-RU"/>
            </w:rPr>
            <w:t>ЛПИ – филиал</w:t>
          </w:r>
          <w:r w:rsidR="00B61B52">
            <w:rPr>
              <w:color w:val="0070C0"/>
              <w:sz w:val="22"/>
              <w:szCs w:val="22"/>
              <w:lang w:val="ru-RU"/>
            </w:rPr>
            <w:t>а</w:t>
          </w:r>
          <w:r w:rsidRPr="00B94989">
            <w:rPr>
              <w:color w:val="0070C0"/>
              <w:sz w:val="22"/>
              <w:szCs w:val="22"/>
              <w:lang w:val="ru-RU"/>
            </w:rPr>
            <w:t xml:space="preserve"> СФУ</w:t>
          </w:r>
        </w:p>
      </w:tc>
    </w:tr>
  </w:tbl>
  <w:p w:rsidR="004C7D36" w:rsidRDefault="00207377" w:rsidP="006643F8">
    <w:pPr>
      <w:pStyle w:val="a3"/>
    </w:pPr>
  </w:p>
  <w:p w:rsidR="004C7D36" w:rsidRDefault="002073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36" w:type="dxa"/>
      <w:tblInd w:w="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552"/>
      <w:gridCol w:w="6884"/>
    </w:tblGrid>
    <w:tr w:rsidR="004C7D36" w:rsidTr="00415E6B">
      <w:trPr>
        <w:cantSplit/>
        <w:trHeight w:val="373"/>
      </w:trPr>
      <w:tc>
        <w:tcPr>
          <w:tcW w:w="2552" w:type="dxa"/>
          <w:vAlign w:val="center"/>
          <w:hideMark/>
        </w:tcPr>
        <w:p w:rsidR="004C7D36" w:rsidRPr="00EE67BA" w:rsidRDefault="000364F5">
          <w:pPr>
            <w:pStyle w:val="a7"/>
            <w:jc w:val="center"/>
            <w:rPr>
              <w:i/>
              <w:noProof/>
              <w:color w:val="0070C0"/>
              <w:lang w:val="ru-RU"/>
            </w:rPr>
          </w:pPr>
          <w:r w:rsidRPr="00EE67BA">
            <w:rPr>
              <w:b/>
              <w:bCs/>
              <w:i/>
              <w:color w:val="0070C0"/>
            </w:rPr>
            <w:t>Версия: 1.0</w:t>
          </w:r>
        </w:p>
      </w:tc>
      <w:tc>
        <w:tcPr>
          <w:tcW w:w="6884" w:type="dxa"/>
          <w:hideMark/>
        </w:tcPr>
        <w:p w:rsidR="004C7D36" w:rsidRPr="00EE67BA" w:rsidRDefault="000364F5" w:rsidP="008A64C4">
          <w:pPr>
            <w:pStyle w:val="a3"/>
            <w:tabs>
              <w:tab w:val="left" w:pos="2430"/>
              <w:tab w:val="right" w:pos="7155"/>
            </w:tabs>
            <w:rPr>
              <w:color w:val="0070C0"/>
              <w:sz w:val="22"/>
              <w:szCs w:val="22"/>
            </w:rPr>
          </w:pPr>
          <w:r>
            <w:rPr>
              <w:bCs/>
              <w:i/>
              <w:color w:val="0070C0"/>
            </w:rPr>
            <w:tab/>
          </w:r>
          <w:r>
            <w:rPr>
              <w:bCs/>
              <w:i/>
              <w:color w:val="0070C0"/>
            </w:rPr>
            <w:tab/>
            <w:t xml:space="preserve">                                                               </w:t>
          </w:r>
          <w:r w:rsidRPr="00EE67BA">
            <w:rPr>
              <w:bCs/>
              <w:i/>
              <w:color w:val="0070C0"/>
            </w:rPr>
            <w:t xml:space="preserve">Стр. </w:t>
          </w:r>
          <w:r w:rsidR="00D40FF7" w:rsidRPr="00D40FF7">
            <w:rPr>
              <w:rStyle w:val="a8"/>
              <w:bCs/>
              <w:i/>
              <w:color w:val="0070C0"/>
            </w:rPr>
            <w:fldChar w:fldCharType="begin"/>
          </w:r>
          <w:r w:rsidRPr="00EE67BA">
            <w:rPr>
              <w:rStyle w:val="a8"/>
              <w:bCs/>
              <w:i/>
              <w:color w:val="0070C0"/>
            </w:rPr>
            <w:instrText xml:space="preserve"> PAGE </w:instrText>
          </w:r>
          <w:r w:rsidR="00D40FF7" w:rsidRPr="00D40FF7">
            <w:rPr>
              <w:rStyle w:val="a8"/>
              <w:bCs/>
              <w:i/>
              <w:color w:val="0070C0"/>
            </w:rPr>
            <w:fldChar w:fldCharType="separate"/>
          </w:r>
          <w:r w:rsidR="00F05E9F">
            <w:rPr>
              <w:rStyle w:val="a8"/>
              <w:bCs/>
              <w:i/>
              <w:noProof/>
              <w:color w:val="0070C0"/>
            </w:rPr>
            <w:t>1</w:t>
          </w:r>
          <w:r w:rsidR="00D40FF7" w:rsidRPr="00EE67BA">
            <w:rPr>
              <w:rStyle w:val="a8"/>
              <w:i/>
              <w:color w:val="0070C0"/>
            </w:rPr>
            <w:fldChar w:fldCharType="end"/>
          </w:r>
          <w:r w:rsidRPr="00EE67BA">
            <w:rPr>
              <w:bCs/>
              <w:i/>
              <w:color w:val="0070C0"/>
            </w:rPr>
            <w:t xml:space="preserve"> из </w:t>
          </w:r>
          <w:r w:rsidR="008A64C4">
            <w:rPr>
              <w:bCs/>
              <w:i/>
              <w:color w:val="0070C0"/>
            </w:rPr>
            <w:t>9</w:t>
          </w:r>
        </w:p>
      </w:tc>
    </w:tr>
    <w:tr w:rsidR="004C7D36" w:rsidTr="00415E6B">
      <w:trPr>
        <w:cantSplit/>
        <w:trHeight w:val="1479"/>
      </w:trPr>
      <w:tc>
        <w:tcPr>
          <w:tcW w:w="2552" w:type="dxa"/>
          <w:vMerge w:val="restart"/>
          <w:vAlign w:val="center"/>
          <w:hideMark/>
        </w:tcPr>
        <w:p w:rsidR="004C7D36" w:rsidRPr="00EE67BA" w:rsidRDefault="00D40FF7">
          <w:pPr>
            <w:pStyle w:val="a7"/>
            <w:jc w:val="center"/>
            <w:rPr>
              <w:i/>
              <w:color w:val="0070C0"/>
            </w:rPr>
          </w:pPr>
          <w:r w:rsidRPr="00D40FF7">
            <w:rPr>
              <w:noProof/>
              <w:color w:val="0070C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ВИД ЛПИ (графический).jpg" style="position:absolute;left:0;text-align:left;margin-left:2.15pt;margin-top:-53.65pt;width:113.4pt;height:63.75pt;z-index:-251655168;visibility:visible;mso-position-horizontal-relative:text;mso-position-vertical-relative:text" wrapcoords="-286 0 -286 21346 21714 21346 21714 0 -286 0">
                <v:imagedata r:id="rId1" o:title="ВИД ЛПИ (графический)"/>
                <w10:wrap type="tight"/>
              </v:shape>
            </w:pict>
          </w:r>
        </w:p>
      </w:tc>
      <w:tc>
        <w:tcPr>
          <w:tcW w:w="6884" w:type="dxa"/>
          <w:hideMark/>
        </w:tcPr>
        <w:p w:rsidR="004C7D36" w:rsidRPr="00E12303" w:rsidRDefault="000364F5">
          <w:pPr>
            <w:pStyle w:val="a3"/>
            <w:jc w:val="center"/>
            <w:rPr>
              <w:color w:val="0070C0"/>
              <w:sz w:val="22"/>
              <w:szCs w:val="22"/>
            </w:rPr>
          </w:pPr>
          <w:r w:rsidRPr="00E12303">
            <w:rPr>
              <w:color w:val="0070C0"/>
              <w:sz w:val="22"/>
              <w:szCs w:val="22"/>
            </w:rPr>
            <w:t>Министерство образования и науки Российской Федерации</w:t>
          </w:r>
        </w:p>
        <w:p w:rsidR="004C7D36" w:rsidRPr="00EE67BA" w:rsidRDefault="000364F5">
          <w:pPr>
            <w:pStyle w:val="a3"/>
            <w:jc w:val="center"/>
            <w:rPr>
              <w:b/>
              <w:color w:val="0070C0"/>
            </w:rPr>
          </w:pPr>
          <w:r>
            <w:rPr>
              <w:b/>
              <w:color w:val="0070C0"/>
              <w:sz w:val="22"/>
              <w:szCs w:val="22"/>
            </w:rPr>
            <w:t>Сибирский федеральный университет</w:t>
          </w:r>
        </w:p>
        <w:p w:rsidR="004C7D36" w:rsidRPr="00E12303" w:rsidRDefault="000364F5" w:rsidP="006643F8">
          <w:pPr>
            <w:pStyle w:val="a3"/>
            <w:jc w:val="center"/>
            <w:rPr>
              <w:b/>
              <w:color w:val="0070C0"/>
              <w:sz w:val="22"/>
              <w:szCs w:val="22"/>
            </w:rPr>
          </w:pPr>
          <w:r w:rsidRPr="00E12303">
            <w:rPr>
              <w:b/>
              <w:color w:val="0070C0"/>
              <w:sz w:val="22"/>
              <w:szCs w:val="22"/>
            </w:rPr>
            <w:t>Лесосибирский педагогический институт -</w:t>
          </w:r>
        </w:p>
        <w:p w:rsidR="004C7D36" w:rsidRPr="00EE67BA" w:rsidRDefault="000364F5" w:rsidP="006643F8">
          <w:pPr>
            <w:jc w:val="center"/>
            <w:rPr>
              <w:bCs/>
              <w:color w:val="0070C0"/>
              <w:sz w:val="18"/>
              <w:szCs w:val="18"/>
            </w:rPr>
          </w:pPr>
          <w:r w:rsidRPr="00EE67BA">
            <w:rPr>
              <w:bCs/>
              <w:color w:val="0070C0"/>
              <w:sz w:val="18"/>
              <w:szCs w:val="18"/>
            </w:rPr>
            <w:t>филиал федерального государственного автономного образовательного учреждения</w:t>
          </w:r>
        </w:p>
        <w:p w:rsidR="004C7D36" w:rsidRPr="00EE67BA" w:rsidRDefault="000364F5" w:rsidP="006643F8">
          <w:pPr>
            <w:jc w:val="center"/>
            <w:rPr>
              <w:bCs/>
              <w:color w:val="0070C0"/>
            </w:rPr>
          </w:pPr>
          <w:r w:rsidRPr="00EE67BA">
            <w:rPr>
              <w:bCs/>
              <w:color w:val="0070C0"/>
              <w:sz w:val="18"/>
              <w:szCs w:val="18"/>
            </w:rPr>
            <w:t>высшего  профессионального  образования</w:t>
          </w:r>
        </w:p>
        <w:p w:rsidR="004C7D36" w:rsidRPr="00EE67BA" w:rsidRDefault="000364F5" w:rsidP="006643F8">
          <w:pPr>
            <w:pStyle w:val="a3"/>
            <w:jc w:val="center"/>
            <w:rPr>
              <w:b/>
              <w:color w:val="0070C0"/>
            </w:rPr>
          </w:pPr>
          <w:r w:rsidRPr="00E12303">
            <w:rPr>
              <w:color w:val="0070C0"/>
            </w:rPr>
            <w:t>«Сибирский федеральный университет»</w:t>
          </w:r>
        </w:p>
      </w:tc>
    </w:tr>
    <w:tr w:rsidR="004C7D36" w:rsidTr="00415E6B">
      <w:trPr>
        <w:cantSplit/>
        <w:trHeight w:val="221"/>
      </w:trPr>
      <w:tc>
        <w:tcPr>
          <w:tcW w:w="2552" w:type="dxa"/>
          <w:vMerge/>
          <w:vAlign w:val="center"/>
          <w:hideMark/>
        </w:tcPr>
        <w:p w:rsidR="004C7D36" w:rsidRPr="00EE67BA" w:rsidRDefault="00207377">
          <w:pPr>
            <w:rPr>
              <w:i/>
              <w:color w:val="0070C0"/>
              <w:sz w:val="24"/>
              <w:szCs w:val="24"/>
              <w:lang w:eastAsia="en-US"/>
            </w:rPr>
          </w:pPr>
        </w:p>
      </w:tc>
      <w:tc>
        <w:tcPr>
          <w:tcW w:w="6884" w:type="dxa"/>
          <w:hideMark/>
        </w:tcPr>
        <w:p w:rsidR="004C7D36" w:rsidRPr="00E12303" w:rsidRDefault="000364F5" w:rsidP="006643F8">
          <w:pPr>
            <w:pStyle w:val="a3"/>
            <w:jc w:val="center"/>
            <w:rPr>
              <w:b/>
              <w:color w:val="0070C0"/>
              <w:sz w:val="22"/>
              <w:szCs w:val="22"/>
            </w:rPr>
          </w:pPr>
          <w:r>
            <w:rPr>
              <w:b/>
              <w:color w:val="0070C0"/>
              <w:sz w:val="22"/>
              <w:szCs w:val="22"/>
            </w:rPr>
            <w:t>ПОЛОЖЕНИЕ</w:t>
          </w:r>
        </w:p>
      </w:tc>
    </w:tr>
    <w:tr w:rsidR="004C7D36" w:rsidTr="00415E6B">
      <w:trPr>
        <w:cantSplit/>
        <w:trHeight w:val="20"/>
      </w:trPr>
      <w:tc>
        <w:tcPr>
          <w:tcW w:w="2552" w:type="dxa"/>
          <w:vMerge/>
          <w:vAlign w:val="center"/>
          <w:hideMark/>
        </w:tcPr>
        <w:p w:rsidR="004C7D36" w:rsidRPr="00EE67BA" w:rsidRDefault="00207377">
          <w:pPr>
            <w:rPr>
              <w:i/>
              <w:color w:val="0070C0"/>
              <w:sz w:val="24"/>
              <w:szCs w:val="24"/>
              <w:lang w:val="en-US" w:eastAsia="en-US"/>
            </w:rPr>
          </w:pPr>
        </w:p>
      </w:tc>
      <w:tc>
        <w:tcPr>
          <w:tcW w:w="6884" w:type="dxa"/>
          <w:hideMark/>
        </w:tcPr>
        <w:p w:rsidR="004C7D36" w:rsidRPr="00EE67BA" w:rsidRDefault="000364F5" w:rsidP="00FA3AF3">
          <w:pPr>
            <w:pStyle w:val="a3"/>
            <w:jc w:val="center"/>
            <w:rPr>
              <w:color w:val="0070C0"/>
              <w:sz w:val="24"/>
              <w:szCs w:val="24"/>
            </w:rPr>
          </w:pPr>
          <w:r>
            <w:rPr>
              <w:color w:val="0070C0"/>
              <w:sz w:val="24"/>
              <w:szCs w:val="24"/>
            </w:rPr>
            <w:t>СТО 6.2</w:t>
          </w:r>
          <w:r w:rsidRPr="00EE67BA">
            <w:rPr>
              <w:color w:val="0070C0"/>
              <w:sz w:val="24"/>
              <w:szCs w:val="24"/>
            </w:rPr>
            <w:t xml:space="preserve"> - 201</w:t>
          </w:r>
          <w:r>
            <w:rPr>
              <w:color w:val="0070C0"/>
              <w:sz w:val="24"/>
              <w:szCs w:val="24"/>
            </w:rPr>
            <w:t>1</w:t>
          </w:r>
          <w:r w:rsidRPr="00EE67BA">
            <w:rPr>
              <w:color w:val="0070C0"/>
              <w:sz w:val="24"/>
              <w:szCs w:val="24"/>
            </w:rPr>
            <w:t xml:space="preserve">. </w:t>
          </w:r>
          <w:r>
            <w:rPr>
              <w:color w:val="0070C0"/>
              <w:sz w:val="24"/>
              <w:szCs w:val="24"/>
            </w:rPr>
            <w:t>СМК.</w:t>
          </w:r>
          <w:r w:rsidR="003E7CEF">
            <w:rPr>
              <w:color w:val="0070C0"/>
              <w:sz w:val="24"/>
              <w:szCs w:val="24"/>
            </w:rPr>
            <w:t xml:space="preserve"> </w:t>
          </w:r>
          <w:r>
            <w:rPr>
              <w:color w:val="0070C0"/>
              <w:sz w:val="24"/>
              <w:szCs w:val="24"/>
            </w:rPr>
            <w:t>Управление персоналом</w:t>
          </w:r>
        </w:p>
      </w:tc>
    </w:tr>
  </w:tbl>
  <w:p w:rsidR="004C7D36" w:rsidRDefault="00207377" w:rsidP="006643F8">
    <w:pPr>
      <w:pStyle w:val="a3"/>
    </w:pPr>
  </w:p>
  <w:p w:rsidR="004C7D36" w:rsidRDefault="002073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371"/>
    </w:tblGrid>
    <w:tr w:rsidR="004C7D36" w:rsidTr="006643F8">
      <w:trPr>
        <w:cantSplit/>
        <w:trHeight w:val="373"/>
      </w:trPr>
      <w:tc>
        <w:tcPr>
          <w:tcW w:w="2552" w:type="dxa"/>
          <w:tcBorders>
            <w:top w:val="threeDEmboss" w:sz="12" w:space="0" w:color="auto"/>
            <w:left w:val="threeDEmboss" w:sz="12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4C7D36" w:rsidRPr="00CC6F99" w:rsidRDefault="000364F5">
          <w:pPr>
            <w:pStyle w:val="a7"/>
            <w:jc w:val="center"/>
            <w:rPr>
              <w:i/>
              <w:noProof/>
              <w:color w:val="0070C0"/>
              <w:lang w:val="ru-RU"/>
            </w:rPr>
          </w:pPr>
          <w:r w:rsidRPr="00CC6F99">
            <w:rPr>
              <w:b/>
              <w:bCs/>
              <w:i/>
              <w:color w:val="0070C0"/>
            </w:rPr>
            <w:t>Версия: 1.0</w:t>
          </w:r>
        </w:p>
      </w:tc>
      <w:tc>
        <w:tcPr>
          <w:tcW w:w="7371" w:type="dxa"/>
          <w:tcBorders>
            <w:top w:val="threeDEmboss" w:sz="12" w:space="0" w:color="auto"/>
            <w:left w:val="single" w:sz="6" w:space="0" w:color="auto"/>
            <w:bottom w:val="single" w:sz="4" w:space="0" w:color="auto"/>
            <w:right w:val="threeDEmboss" w:sz="12" w:space="0" w:color="auto"/>
          </w:tcBorders>
          <w:hideMark/>
        </w:tcPr>
        <w:p w:rsidR="004C7D36" w:rsidRPr="00CC6F99" w:rsidRDefault="000364F5" w:rsidP="006643F8">
          <w:pPr>
            <w:pStyle w:val="a3"/>
            <w:tabs>
              <w:tab w:val="left" w:pos="2430"/>
              <w:tab w:val="right" w:pos="7155"/>
            </w:tabs>
            <w:rPr>
              <w:color w:val="0070C0"/>
              <w:sz w:val="22"/>
              <w:szCs w:val="22"/>
            </w:rPr>
          </w:pPr>
          <w:r w:rsidRPr="00CC6F99">
            <w:rPr>
              <w:bCs/>
              <w:i/>
              <w:color w:val="0070C0"/>
            </w:rPr>
            <w:tab/>
          </w:r>
          <w:r w:rsidRPr="00CC6F99">
            <w:rPr>
              <w:bCs/>
              <w:i/>
              <w:color w:val="0070C0"/>
            </w:rPr>
            <w:tab/>
          </w:r>
          <w:r w:rsidRPr="00CC6F99">
            <w:rPr>
              <w:bCs/>
              <w:i/>
              <w:color w:val="0070C0"/>
            </w:rPr>
            <w:tab/>
            <w:t xml:space="preserve">Стр. </w:t>
          </w:r>
          <w:r w:rsidR="00D40FF7" w:rsidRPr="00D40FF7">
            <w:rPr>
              <w:rStyle w:val="a8"/>
              <w:bCs/>
              <w:i/>
              <w:color w:val="0070C0"/>
            </w:rPr>
            <w:fldChar w:fldCharType="begin"/>
          </w:r>
          <w:r w:rsidRPr="00CC6F99">
            <w:rPr>
              <w:rStyle w:val="a8"/>
              <w:bCs/>
              <w:i/>
              <w:color w:val="0070C0"/>
            </w:rPr>
            <w:instrText xml:space="preserve"> PAGE </w:instrText>
          </w:r>
          <w:r w:rsidR="00D40FF7" w:rsidRPr="00D40FF7">
            <w:rPr>
              <w:rStyle w:val="a8"/>
              <w:bCs/>
              <w:i/>
              <w:color w:val="0070C0"/>
            </w:rPr>
            <w:fldChar w:fldCharType="separate"/>
          </w:r>
          <w:r>
            <w:rPr>
              <w:rStyle w:val="a8"/>
              <w:bCs/>
              <w:i/>
              <w:noProof/>
              <w:color w:val="0070C0"/>
            </w:rPr>
            <w:t>3</w:t>
          </w:r>
          <w:r w:rsidR="00D40FF7" w:rsidRPr="00CC6F99">
            <w:rPr>
              <w:rStyle w:val="a8"/>
              <w:i/>
              <w:color w:val="0070C0"/>
            </w:rPr>
            <w:fldChar w:fldCharType="end"/>
          </w:r>
          <w:r w:rsidRPr="00CC6F99">
            <w:rPr>
              <w:bCs/>
              <w:i/>
              <w:color w:val="0070C0"/>
            </w:rPr>
            <w:t xml:space="preserve"> из 18</w:t>
          </w:r>
        </w:p>
      </w:tc>
    </w:tr>
    <w:tr w:rsidR="004C7D36" w:rsidTr="006643F8">
      <w:trPr>
        <w:cantSplit/>
        <w:trHeight w:val="373"/>
      </w:trPr>
      <w:tc>
        <w:tcPr>
          <w:tcW w:w="2552" w:type="dxa"/>
          <w:vMerge w:val="restart"/>
          <w:tcBorders>
            <w:top w:val="single" w:sz="6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  <w:hideMark/>
        </w:tcPr>
        <w:p w:rsidR="004C7D36" w:rsidRPr="00CC6F99" w:rsidRDefault="00D40FF7">
          <w:pPr>
            <w:pStyle w:val="a7"/>
            <w:jc w:val="center"/>
            <w:rPr>
              <w:i/>
              <w:color w:val="0070C0"/>
            </w:rPr>
          </w:pPr>
          <w:r w:rsidRPr="00D40FF7">
            <w:rPr>
              <w:noProof/>
              <w:color w:val="0070C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alt="ВИД ЛПИ (графический).jpg" style="position:absolute;left:0;text-align:left;margin-left:1.8pt;margin-top:-.2pt;width:113.4pt;height:63.75pt;z-index:-251654144;visibility:visible;mso-position-horizontal-relative:text;mso-position-vertical-relative:text" wrapcoords="-286 0 -286 21346 21714 21346 21714 0 -286 0">
                <v:imagedata r:id="rId1" o:title="ВИД ЛПИ (графический)"/>
                <w10:wrap type="tight"/>
              </v:shape>
            </w:pict>
          </w: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threeDEmboss" w:sz="12" w:space="0" w:color="auto"/>
          </w:tcBorders>
          <w:hideMark/>
        </w:tcPr>
        <w:p w:rsidR="004C7D36" w:rsidRPr="00CC6F99" w:rsidRDefault="000364F5">
          <w:pPr>
            <w:pStyle w:val="a3"/>
            <w:jc w:val="center"/>
            <w:rPr>
              <w:b/>
              <w:color w:val="0070C0"/>
            </w:rPr>
          </w:pPr>
          <w:r w:rsidRPr="00CC6F99">
            <w:rPr>
              <w:b/>
              <w:color w:val="0070C0"/>
              <w:sz w:val="22"/>
              <w:szCs w:val="22"/>
            </w:rPr>
            <w:t>Министерство образования и науки Российской Федерации</w:t>
          </w:r>
        </w:p>
      </w:tc>
    </w:tr>
    <w:tr w:rsidR="004C7D36" w:rsidTr="006643F8">
      <w:trPr>
        <w:cantSplit/>
        <w:trHeight w:val="963"/>
      </w:trPr>
      <w:tc>
        <w:tcPr>
          <w:tcW w:w="2552" w:type="dxa"/>
          <w:vMerge/>
          <w:tcBorders>
            <w:top w:val="single" w:sz="6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  <w:hideMark/>
        </w:tcPr>
        <w:p w:rsidR="004C7D36" w:rsidRPr="00CC6F99" w:rsidRDefault="00207377">
          <w:pPr>
            <w:rPr>
              <w:i/>
              <w:color w:val="0070C0"/>
              <w:sz w:val="24"/>
              <w:szCs w:val="24"/>
              <w:lang w:eastAsia="en-US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threeDEmboss" w:sz="12" w:space="0" w:color="auto"/>
          </w:tcBorders>
          <w:hideMark/>
        </w:tcPr>
        <w:p w:rsidR="004C7D36" w:rsidRPr="00CC6F99" w:rsidRDefault="000364F5" w:rsidP="006643F8">
          <w:pPr>
            <w:pStyle w:val="3"/>
            <w:rPr>
              <w:color w:val="0070C0"/>
              <w:sz w:val="20"/>
            </w:rPr>
          </w:pPr>
          <w:r w:rsidRPr="00CC6F99">
            <w:rPr>
              <w:color w:val="0070C0"/>
              <w:sz w:val="20"/>
            </w:rPr>
            <w:t>Лесосибирский педагогический институт -</w:t>
          </w:r>
        </w:p>
        <w:p w:rsidR="004C7D36" w:rsidRPr="00CC6F99" w:rsidRDefault="000364F5" w:rsidP="006643F8">
          <w:pPr>
            <w:jc w:val="center"/>
            <w:rPr>
              <w:bCs/>
              <w:color w:val="0070C0"/>
              <w:sz w:val="18"/>
              <w:szCs w:val="18"/>
            </w:rPr>
          </w:pPr>
          <w:r w:rsidRPr="00CC6F99">
            <w:rPr>
              <w:bCs/>
              <w:color w:val="0070C0"/>
              <w:sz w:val="18"/>
              <w:szCs w:val="18"/>
            </w:rPr>
            <w:t>филиал федерального государственного автономного образовательного учреждения</w:t>
          </w:r>
        </w:p>
        <w:p w:rsidR="004C7D36" w:rsidRPr="00CC6F99" w:rsidRDefault="000364F5" w:rsidP="006643F8">
          <w:pPr>
            <w:jc w:val="center"/>
            <w:rPr>
              <w:bCs/>
              <w:color w:val="0070C0"/>
            </w:rPr>
          </w:pPr>
          <w:r w:rsidRPr="00CC6F99">
            <w:rPr>
              <w:bCs/>
              <w:color w:val="0070C0"/>
              <w:sz w:val="18"/>
              <w:szCs w:val="18"/>
            </w:rPr>
            <w:t>высшего  профессионального  образования</w:t>
          </w:r>
        </w:p>
        <w:p w:rsidR="004C7D36" w:rsidRPr="00CC6F99" w:rsidRDefault="000364F5" w:rsidP="006643F8">
          <w:pPr>
            <w:pStyle w:val="a3"/>
            <w:jc w:val="center"/>
            <w:rPr>
              <w:color w:val="0070C0"/>
            </w:rPr>
          </w:pPr>
          <w:r w:rsidRPr="00CC6F99">
            <w:rPr>
              <w:b/>
              <w:color w:val="0070C0"/>
            </w:rPr>
            <w:t>«Сибирский федеральный университет»</w:t>
          </w:r>
        </w:p>
      </w:tc>
    </w:tr>
    <w:tr w:rsidR="004C7D36" w:rsidTr="006643F8">
      <w:trPr>
        <w:cantSplit/>
        <w:trHeight w:val="221"/>
      </w:trPr>
      <w:tc>
        <w:tcPr>
          <w:tcW w:w="2552" w:type="dxa"/>
          <w:vMerge/>
          <w:tcBorders>
            <w:top w:val="single" w:sz="6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  <w:hideMark/>
        </w:tcPr>
        <w:p w:rsidR="004C7D36" w:rsidRPr="00CC6F99" w:rsidRDefault="00207377">
          <w:pPr>
            <w:rPr>
              <w:i/>
              <w:color w:val="0070C0"/>
              <w:sz w:val="24"/>
              <w:szCs w:val="24"/>
              <w:lang w:eastAsia="en-US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threeDEmboss" w:sz="12" w:space="0" w:color="auto"/>
          </w:tcBorders>
          <w:hideMark/>
        </w:tcPr>
        <w:p w:rsidR="004C7D36" w:rsidRPr="00CC6F99" w:rsidRDefault="000364F5">
          <w:pPr>
            <w:pStyle w:val="a3"/>
            <w:spacing w:before="240"/>
            <w:jc w:val="center"/>
            <w:rPr>
              <w:b/>
              <w:color w:val="0070C0"/>
              <w:sz w:val="24"/>
              <w:szCs w:val="24"/>
            </w:rPr>
          </w:pPr>
          <w:r w:rsidRPr="00CC6F99">
            <w:rPr>
              <w:b/>
              <w:color w:val="0070C0"/>
              <w:sz w:val="24"/>
              <w:szCs w:val="24"/>
            </w:rPr>
            <w:t>Методическая инструкция</w:t>
          </w:r>
        </w:p>
      </w:tc>
    </w:tr>
    <w:tr w:rsidR="004C7D36" w:rsidTr="006643F8">
      <w:trPr>
        <w:cantSplit/>
        <w:trHeight w:val="20"/>
      </w:trPr>
      <w:tc>
        <w:tcPr>
          <w:tcW w:w="2552" w:type="dxa"/>
          <w:vMerge/>
          <w:tcBorders>
            <w:top w:val="single" w:sz="6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  <w:hideMark/>
        </w:tcPr>
        <w:p w:rsidR="004C7D36" w:rsidRPr="00CC6F99" w:rsidRDefault="00207377">
          <w:pPr>
            <w:rPr>
              <w:i/>
              <w:color w:val="0070C0"/>
              <w:sz w:val="24"/>
              <w:szCs w:val="24"/>
              <w:lang w:val="en-US" w:eastAsia="en-US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bottom w:val="threeDEmboss" w:sz="12" w:space="0" w:color="auto"/>
            <w:right w:val="threeDEmboss" w:sz="12" w:space="0" w:color="auto"/>
          </w:tcBorders>
          <w:hideMark/>
        </w:tcPr>
        <w:p w:rsidR="004C7D36" w:rsidRPr="00CC6F99" w:rsidRDefault="000364F5">
          <w:pPr>
            <w:pStyle w:val="a3"/>
            <w:jc w:val="center"/>
            <w:rPr>
              <w:color w:val="0070C0"/>
              <w:sz w:val="24"/>
              <w:szCs w:val="24"/>
            </w:rPr>
          </w:pPr>
          <w:r w:rsidRPr="00CC6F99">
            <w:rPr>
              <w:color w:val="0070C0"/>
              <w:sz w:val="24"/>
              <w:szCs w:val="24"/>
            </w:rPr>
            <w:t>ДП .- 01 - 2010. Управление документацией</w:t>
          </w:r>
        </w:p>
      </w:tc>
    </w:tr>
  </w:tbl>
  <w:p w:rsidR="004C7D36" w:rsidRDefault="00207377" w:rsidP="006643F8">
    <w:pPr>
      <w:pStyle w:val="a3"/>
    </w:pPr>
  </w:p>
  <w:p w:rsidR="004C7D36" w:rsidRDefault="002073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AE8"/>
    <w:multiLevelType w:val="hybridMultilevel"/>
    <w:tmpl w:val="0BB693D8"/>
    <w:lvl w:ilvl="0" w:tplc="6E46F9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67B04"/>
    <w:rsid w:val="00010515"/>
    <w:rsid w:val="00011D61"/>
    <w:rsid w:val="0003019A"/>
    <w:rsid w:val="000364F5"/>
    <w:rsid w:val="00053811"/>
    <w:rsid w:val="00083C21"/>
    <w:rsid w:val="000C6878"/>
    <w:rsid w:val="000F07FF"/>
    <w:rsid w:val="0012369C"/>
    <w:rsid w:val="0012762A"/>
    <w:rsid w:val="001463F9"/>
    <w:rsid w:val="001668DE"/>
    <w:rsid w:val="00170A80"/>
    <w:rsid w:val="00187B24"/>
    <w:rsid w:val="001A2825"/>
    <w:rsid w:val="001B3522"/>
    <w:rsid w:val="001B66AD"/>
    <w:rsid w:val="00207377"/>
    <w:rsid w:val="00256161"/>
    <w:rsid w:val="00266C46"/>
    <w:rsid w:val="00285C14"/>
    <w:rsid w:val="00295AD7"/>
    <w:rsid w:val="002E5E43"/>
    <w:rsid w:val="00327939"/>
    <w:rsid w:val="003E7CEF"/>
    <w:rsid w:val="00425B3E"/>
    <w:rsid w:val="00436828"/>
    <w:rsid w:val="0046131B"/>
    <w:rsid w:val="004A310E"/>
    <w:rsid w:val="00525C47"/>
    <w:rsid w:val="00581618"/>
    <w:rsid w:val="005858E6"/>
    <w:rsid w:val="005B0817"/>
    <w:rsid w:val="00650F1F"/>
    <w:rsid w:val="00657CA2"/>
    <w:rsid w:val="00666B49"/>
    <w:rsid w:val="00686422"/>
    <w:rsid w:val="006C4D2A"/>
    <w:rsid w:val="006E4C4B"/>
    <w:rsid w:val="00701673"/>
    <w:rsid w:val="0071195E"/>
    <w:rsid w:val="00712305"/>
    <w:rsid w:val="0077341F"/>
    <w:rsid w:val="007D5EC7"/>
    <w:rsid w:val="007F2135"/>
    <w:rsid w:val="00821073"/>
    <w:rsid w:val="008811C5"/>
    <w:rsid w:val="008A41BF"/>
    <w:rsid w:val="008A64C4"/>
    <w:rsid w:val="008E1F16"/>
    <w:rsid w:val="008E4B4F"/>
    <w:rsid w:val="008E7832"/>
    <w:rsid w:val="00934F24"/>
    <w:rsid w:val="0096586F"/>
    <w:rsid w:val="00965D76"/>
    <w:rsid w:val="00971F92"/>
    <w:rsid w:val="0099009C"/>
    <w:rsid w:val="009A4A24"/>
    <w:rsid w:val="009C22D8"/>
    <w:rsid w:val="009F592C"/>
    <w:rsid w:val="00A055E0"/>
    <w:rsid w:val="00A270F2"/>
    <w:rsid w:val="00A51D7A"/>
    <w:rsid w:val="00A56725"/>
    <w:rsid w:val="00A67B04"/>
    <w:rsid w:val="00A84F92"/>
    <w:rsid w:val="00AC1D42"/>
    <w:rsid w:val="00AE3D4C"/>
    <w:rsid w:val="00AE645D"/>
    <w:rsid w:val="00AE726A"/>
    <w:rsid w:val="00B0522E"/>
    <w:rsid w:val="00B25925"/>
    <w:rsid w:val="00B27BBD"/>
    <w:rsid w:val="00B5575B"/>
    <w:rsid w:val="00B61B52"/>
    <w:rsid w:val="00B65AF5"/>
    <w:rsid w:val="00B7769F"/>
    <w:rsid w:val="00B82338"/>
    <w:rsid w:val="00B90C04"/>
    <w:rsid w:val="00BC3874"/>
    <w:rsid w:val="00BE1488"/>
    <w:rsid w:val="00C333B8"/>
    <w:rsid w:val="00C362D1"/>
    <w:rsid w:val="00C72B75"/>
    <w:rsid w:val="00C84F6C"/>
    <w:rsid w:val="00C86BED"/>
    <w:rsid w:val="00CA05DE"/>
    <w:rsid w:val="00CE5DCA"/>
    <w:rsid w:val="00D1328C"/>
    <w:rsid w:val="00D35E00"/>
    <w:rsid w:val="00D40FF7"/>
    <w:rsid w:val="00D42315"/>
    <w:rsid w:val="00D9484D"/>
    <w:rsid w:val="00DB206A"/>
    <w:rsid w:val="00E151CF"/>
    <w:rsid w:val="00E24E6B"/>
    <w:rsid w:val="00EC19DB"/>
    <w:rsid w:val="00EF6D74"/>
    <w:rsid w:val="00F05E9F"/>
    <w:rsid w:val="00F25C7D"/>
    <w:rsid w:val="00F340F0"/>
    <w:rsid w:val="00F51FBC"/>
    <w:rsid w:val="00F62F02"/>
    <w:rsid w:val="00F73BF4"/>
    <w:rsid w:val="00FA4349"/>
    <w:rsid w:val="00FB5F38"/>
    <w:rsid w:val="00FE4FAF"/>
    <w:rsid w:val="00FF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7B04"/>
    <w:pPr>
      <w:keepNext/>
      <w:ind w:left="-993" w:right="-76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7B0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7B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7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67B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A67B04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character" w:styleId="a8">
    <w:name w:val="page number"/>
    <w:basedOn w:val="a0"/>
    <w:semiHidden/>
    <w:unhideWhenUsed/>
    <w:rsid w:val="00A67B04"/>
  </w:style>
  <w:style w:type="paragraph" w:customStyle="1" w:styleId="Iauiue">
    <w:name w:val="Iau?iue"/>
    <w:rsid w:val="00A67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List Paragraph"/>
    <w:basedOn w:val="a"/>
    <w:uiPriority w:val="99"/>
    <w:qFormat/>
    <w:rsid w:val="00821073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B5F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EB3F-036D-4DA8-8311-0B654647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14</cp:revision>
  <cp:lastPrinted>2011-06-01T02:32:00Z</cp:lastPrinted>
  <dcterms:created xsi:type="dcterms:W3CDTF">2011-04-27T03:25:00Z</dcterms:created>
  <dcterms:modified xsi:type="dcterms:W3CDTF">2013-06-04T08:16:00Z</dcterms:modified>
</cp:coreProperties>
</file>